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00097EFD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7EFB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7EFC" w14:textId="441B4533" w:rsidR="00394570" w:rsidRPr="002D2512" w:rsidRDefault="00394570" w:rsidP="002D251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C979CF" w:rsidRPr="002D3050" w14:paraId="00097F00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7EFE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7EFF" w14:textId="64DA1F7C" w:rsidR="00394570" w:rsidRPr="0023215B" w:rsidRDefault="000407B8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0407B8">
              <w:rPr>
                <w:b/>
                <w:sz w:val="24"/>
                <w:szCs w:val="24"/>
                <w:lang w:val="en-US"/>
              </w:rPr>
              <w:t>2366298</w:t>
            </w:r>
          </w:p>
        </w:tc>
      </w:tr>
    </w:tbl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216"/>
      </w:tblGrid>
      <w:tr w:rsidR="00000CE0" w:rsidRPr="009A7B2B" w14:paraId="3F806BE0" w14:textId="77777777" w:rsidTr="00704197">
        <w:tc>
          <w:tcPr>
            <w:tcW w:w="5216" w:type="dxa"/>
          </w:tcPr>
          <w:p w14:paraId="045B5960" w14:textId="77777777" w:rsidR="00000CE0" w:rsidRPr="009A7B2B" w:rsidRDefault="00000CE0" w:rsidP="00704197">
            <w:pPr>
              <w:tabs>
                <w:tab w:val="left" w:pos="1892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9A7B2B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000CE0" w:rsidRPr="009A7B2B" w14:paraId="5EFD2DC5" w14:textId="77777777" w:rsidTr="00704197">
        <w:tc>
          <w:tcPr>
            <w:tcW w:w="5216" w:type="dxa"/>
          </w:tcPr>
          <w:p w14:paraId="3CB74C76" w14:textId="579C3823" w:rsidR="00000CE0" w:rsidRPr="009A7B2B" w:rsidRDefault="00667684" w:rsidP="00667684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000CE0" w:rsidRPr="009A7B2B">
              <w:rPr>
                <w:sz w:val="26"/>
                <w:szCs w:val="26"/>
              </w:rPr>
              <w:t>ерв</w:t>
            </w:r>
            <w:r>
              <w:rPr>
                <w:sz w:val="26"/>
                <w:szCs w:val="26"/>
              </w:rPr>
              <w:t>ый</w:t>
            </w:r>
            <w:r w:rsidR="00000CE0" w:rsidRPr="009A7B2B">
              <w:rPr>
                <w:sz w:val="26"/>
                <w:szCs w:val="26"/>
              </w:rPr>
              <w:t xml:space="preserve"> заместител</w:t>
            </w:r>
            <w:r>
              <w:rPr>
                <w:sz w:val="26"/>
                <w:szCs w:val="26"/>
              </w:rPr>
              <w:t>ь</w:t>
            </w:r>
            <w:r w:rsidR="00000CE0" w:rsidRPr="009A7B2B">
              <w:rPr>
                <w:sz w:val="26"/>
                <w:szCs w:val="26"/>
              </w:rPr>
              <w:t xml:space="preserve"> директора –                     главн</w:t>
            </w:r>
            <w:r>
              <w:rPr>
                <w:sz w:val="26"/>
                <w:szCs w:val="26"/>
              </w:rPr>
              <w:t>ый</w:t>
            </w:r>
            <w:r w:rsidR="00000CE0" w:rsidRPr="009A7B2B">
              <w:rPr>
                <w:sz w:val="26"/>
                <w:szCs w:val="26"/>
              </w:rPr>
              <w:t xml:space="preserve"> инженер филиала</w:t>
            </w:r>
          </w:p>
        </w:tc>
      </w:tr>
      <w:tr w:rsidR="00000CE0" w:rsidRPr="009A7B2B" w14:paraId="5A030CC2" w14:textId="77777777" w:rsidTr="00704197">
        <w:tc>
          <w:tcPr>
            <w:tcW w:w="5216" w:type="dxa"/>
          </w:tcPr>
          <w:p w14:paraId="31D1D5C7" w14:textId="5B010EA1" w:rsidR="00000CE0" w:rsidRPr="009A7B2B" w:rsidRDefault="00000CE0" w:rsidP="00704197">
            <w:pPr>
              <w:spacing w:line="276" w:lineRule="auto"/>
              <w:ind w:right="-2" w:firstLine="34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>ПАО «</w:t>
            </w:r>
            <w:r w:rsidR="00185AFB">
              <w:rPr>
                <w:sz w:val="26"/>
                <w:szCs w:val="26"/>
              </w:rPr>
              <w:t>Россети Центр</w:t>
            </w:r>
            <w:r w:rsidRPr="009A7B2B">
              <w:rPr>
                <w:sz w:val="26"/>
                <w:szCs w:val="26"/>
              </w:rPr>
              <w:t>» - «Воронежэнерго»</w:t>
            </w:r>
          </w:p>
        </w:tc>
      </w:tr>
      <w:tr w:rsidR="00000CE0" w:rsidRPr="009A7B2B" w14:paraId="11E9E51E" w14:textId="77777777" w:rsidTr="00704197">
        <w:tc>
          <w:tcPr>
            <w:tcW w:w="5216" w:type="dxa"/>
          </w:tcPr>
          <w:p w14:paraId="420D43AC" w14:textId="77777777" w:rsidR="00000CE0" w:rsidRPr="009A7B2B" w:rsidRDefault="00000CE0" w:rsidP="00704197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 xml:space="preserve">________________ </w:t>
            </w:r>
            <w:r w:rsidRPr="009A7B2B">
              <w:rPr>
                <w:b/>
                <w:sz w:val="26"/>
                <w:szCs w:val="26"/>
              </w:rPr>
              <w:t>А. А. Бурков</w:t>
            </w:r>
          </w:p>
        </w:tc>
      </w:tr>
      <w:tr w:rsidR="00000CE0" w:rsidRPr="009A7B2B" w14:paraId="1B36809D" w14:textId="77777777" w:rsidTr="00704197">
        <w:tc>
          <w:tcPr>
            <w:tcW w:w="5216" w:type="dxa"/>
          </w:tcPr>
          <w:p w14:paraId="55077C40" w14:textId="154182D9" w:rsidR="00000CE0" w:rsidRPr="009A7B2B" w:rsidRDefault="00000CE0" w:rsidP="0088191D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>«_____» _________________ 202</w:t>
            </w:r>
            <w:r w:rsidR="0088191D">
              <w:rPr>
                <w:sz w:val="26"/>
                <w:szCs w:val="26"/>
              </w:rPr>
              <w:t>2</w:t>
            </w:r>
            <w:r w:rsidRPr="009A7B2B">
              <w:rPr>
                <w:sz w:val="26"/>
                <w:szCs w:val="26"/>
              </w:rPr>
              <w:t xml:space="preserve">  г.</w:t>
            </w:r>
          </w:p>
        </w:tc>
      </w:tr>
    </w:tbl>
    <w:p w14:paraId="00097F07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00097F08" w14:textId="77777777" w:rsidR="008A0846" w:rsidRPr="002D3050" w:rsidRDefault="008A0846" w:rsidP="008A0846">
      <w:pPr>
        <w:rPr>
          <w:sz w:val="24"/>
          <w:szCs w:val="24"/>
        </w:rPr>
      </w:pPr>
    </w:p>
    <w:p w14:paraId="740D2FCA" w14:textId="77777777" w:rsidR="00000CE0" w:rsidRDefault="00000CE0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520C39E4" w14:textId="77777777" w:rsidR="00000CE0" w:rsidRDefault="00000CE0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71D0A0A4" w14:textId="77777777" w:rsidR="00000CE0" w:rsidRDefault="00000CE0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4A88DFC1" w14:textId="77777777" w:rsidR="00000CE0" w:rsidRDefault="00000CE0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22E66596" w14:textId="77777777" w:rsidR="00000CE0" w:rsidRDefault="00000CE0" w:rsidP="00C979CF">
      <w:pPr>
        <w:pStyle w:val="2"/>
        <w:numPr>
          <w:ilvl w:val="0"/>
          <w:numId w:val="0"/>
        </w:numPr>
        <w:spacing w:line="276" w:lineRule="auto"/>
        <w:rPr>
          <w:sz w:val="24"/>
          <w:szCs w:val="24"/>
        </w:rPr>
      </w:pPr>
    </w:p>
    <w:p w14:paraId="00097F09" w14:textId="7FFCDE3A"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00097F0A" w14:textId="0E40BEA5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3D4563">
        <w:rPr>
          <w:b/>
          <w:sz w:val="24"/>
          <w:szCs w:val="24"/>
        </w:rPr>
        <w:t xml:space="preserve"> </w:t>
      </w:r>
      <w:r w:rsidR="000407B8" w:rsidRPr="000407B8">
        <w:rPr>
          <w:b/>
          <w:sz w:val="24"/>
          <w:szCs w:val="24"/>
        </w:rPr>
        <w:t>1ПСт10-150/240-Б</w:t>
      </w:r>
    </w:p>
    <w:p w14:paraId="00097F0B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00097F0C" w14:textId="562AA69B" w:rsidR="00B746C1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5399F629" w14:textId="77777777" w:rsidR="00000CE0" w:rsidRPr="00130B08" w:rsidRDefault="00000CE0" w:rsidP="00000CE0">
      <w:pPr>
        <w:pStyle w:val="ae"/>
        <w:numPr>
          <w:ilvl w:val="0"/>
          <w:numId w:val="28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30B08">
        <w:rPr>
          <w:b/>
          <w:bCs/>
          <w:sz w:val="26"/>
          <w:szCs w:val="26"/>
        </w:rPr>
        <w:t>Общая часть.</w:t>
      </w:r>
    </w:p>
    <w:p w14:paraId="54856978" w14:textId="26492497" w:rsidR="00000CE0" w:rsidRPr="00000CE0" w:rsidRDefault="00000CE0" w:rsidP="00000CE0">
      <w:pPr>
        <w:ind w:firstLine="0"/>
        <w:rPr>
          <w:sz w:val="26"/>
          <w:szCs w:val="26"/>
        </w:rPr>
      </w:pPr>
      <w:r w:rsidRPr="00130B08">
        <w:rPr>
          <w:sz w:val="26"/>
          <w:szCs w:val="26"/>
        </w:rPr>
        <w:t xml:space="preserve">      </w:t>
      </w:r>
      <w:r w:rsidRPr="00907E0E">
        <w:rPr>
          <w:sz w:val="26"/>
          <w:szCs w:val="26"/>
        </w:rPr>
        <w:t>ПАО «</w:t>
      </w:r>
      <w:r w:rsidR="00185AFB">
        <w:rPr>
          <w:sz w:val="26"/>
          <w:szCs w:val="26"/>
        </w:rPr>
        <w:t>Россети Центр</w:t>
      </w:r>
      <w:r w:rsidRPr="00907E0E">
        <w:rPr>
          <w:sz w:val="26"/>
          <w:szCs w:val="26"/>
        </w:rPr>
        <w:t xml:space="preserve">» производит закупку </w:t>
      </w:r>
      <w:r w:rsidR="00667684" w:rsidRPr="00667684">
        <w:rPr>
          <w:sz w:val="28"/>
          <w:szCs w:val="24"/>
        </w:rPr>
        <w:t xml:space="preserve">кабельных муфт </w:t>
      </w:r>
      <w:r w:rsidR="000407B8" w:rsidRPr="000407B8">
        <w:rPr>
          <w:sz w:val="28"/>
          <w:szCs w:val="24"/>
        </w:rPr>
        <w:t>1ПСт10-150/240-Б</w:t>
      </w:r>
      <w:r>
        <w:rPr>
          <w:sz w:val="24"/>
          <w:szCs w:val="24"/>
        </w:rPr>
        <w:t>.</w:t>
      </w:r>
    </w:p>
    <w:p w14:paraId="1D2C13FC" w14:textId="77777777" w:rsidR="00000CE0" w:rsidRPr="009A669B" w:rsidRDefault="00000CE0" w:rsidP="00000CE0">
      <w:pPr>
        <w:rPr>
          <w:sz w:val="26"/>
          <w:szCs w:val="26"/>
        </w:rPr>
      </w:pPr>
    </w:p>
    <w:p w14:paraId="3F0779E5" w14:textId="77777777" w:rsidR="00000CE0" w:rsidRPr="00130B08" w:rsidRDefault="00000CE0" w:rsidP="00000CE0">
      <w:pPr>
        <w:pStyle w:val="ae"/>
        <w:numPr>
          <w:ilvl w:val="0"/>
          <w:numId w:val="28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130B08">
        <w:rPr>
          <w:b/>
          <w:bCs/>
          <w:sz w:val="26"/>
          <w:szCs w:val="26"/>
        </w:rPr>
        <w:t xml:space="preserve">  Предмет ТЗП.</w:t>
      </w:r>
    </w:p>
    <w:p w14:paraId="1CDC2DBF" w14:textId="21232E26" w:rsidR="00000CE0" w:rsidRPr="00130B08" w:rsidRDefault="00000CE0" w:rsidP="00000CE0">
      <w:pPr>
        <w:tabs>
          <w:tab w:val="left" w:pos="993"/>
        </w:tabs>
        <w:spacing w:line="276" w:lineRule="auto"/>
        <w:ind w:firstLine="709"/>
        <w:rPr>
          <w:sz w:val="26"/>
          <w:szCs w:val="26"/>
        </w:rPr>
      </w:pPr>
      <w:r w:rsidRPr="00130B08">
        <w:rPr>
          <w:sz w:val="26"/>
          <w:szCs w:val="26"/>
        </w:rPr>
        <w:t xml:space="preserve">Поставщик обеспечивает </w:t>
      </w:r>
      <w:r w:rsidRPr="002E7247">
        <w:rPr>
          <w:sz w:val="26"/>
          <w:szCs w:val="26"/>
        </w:rPr>
        <w:t xml:space="preserve">поставку </w:t>
      </w:r>
      <w:r w:rsidR="002E7247" w:rsidRPr="002E7247">
        <w:rPr>
          <w:sz w:val="26"/>
          <w:szCs w:val="26"/>
        </w:rPr>
        <w:t xml:space="preserve">кабельных муфт </w:t>
      </w:r>
      <w:r w:rsidR="001D43C0" w:rsidRPr="001D43C0">
        <w:rPr>
          <w:sz w:val="26"/>
          <w:szCs w:val="26"/>
        </w:rPr>
        <w:t>1ПСт10-150/240-Б</w:t>
      </w:r>
      <w:r>
        <w:rPr>
          <w:sz w:val="24"/>
          <w:szCs w:val="24"/>
        </w:rPr>
        <w:t xml:space="preserve"> </w:t>
      </w:r>
      <w:r>
        <w:rPr>
          <w:sz w:val="26"/>
          <w:szCs w:val="26"/>
        </w:rPr>
        <w:t xml:space="preserve"> </w:t>
      </w:r>
      <w:r w:rsidRPr="00130B08">
        <w:rPr>
          <w:sz w:val="26"/>
          <w:szCs w:val="26"/>
        </w:rPr>
        <w:t>на склады получателей – филиалов ПАО «</w:t>
      </w:r>
      <w:r w:rsidR="00185AFB">
        <w:rPr>
          <w:sz w:val="26"/>
          <w:szCs w:val="26"/>
        </w:rPr>
        <w:t>Россети Центр</w:t>
      </w:r>
      <w:r w:rsidRPr="00130B08">
        <w:rPr>
          <w:sz w:val="26"/>
          <w:szCs w:val="26"/>
        </w:rPr>
        <w:t>» в объемах и сроки, установленные данным ТЗ:</w:t>
      </w:r>
    </w:p>
    <w:tbl>
      <w:tblPr>
        <w:tblW w:w="10598" w:type="dxa"/>
        <w:tblLayout w:type="fixed"/>
        <w:tblLook w:val="04A0" w:firstRow="1" w:lastRow="0" w:firstColumn="1" w:lastColumn="0" w:noHBand="0" w:noVBand="1"/>
      </w:tblPr>
      <w:tblGrid>
        <w:gridCol w:w="2689"/>
        <w:gridCol w:w="2409"/>
        <w:gridCol w:w="1531"/>
        <w:gridCol w:w="2410"/>
        <w:gridCol w:w="1559"/>
      </w:tblGrid>
      <w:tr w:rsidR="00000CE0" w:rsidRPr="00515EC1" w14:paraId="575610C1" w14:textId="77777777" w:rsidTr="00704197">
        <w:trPr>
          <w:trHeight w:val="571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3ACE9" w14:textId="77777777" w:rsidR="00000CE0" w:rsidRPr="00515EC1" w:rsidRDefault="00000CE0" w:rsidP="0070419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Филиал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D4D25" w14:textId="77777777" w:rsidR="00000CE0" w:rsidRPr="00515EC1" w:rsidRDefault="00000CE0" w:rsidP="0070419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Марка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570DE" w14:textId="77777777" w:rsidR="00000CE0" w:rsidRPr="00515EC1" w:rsidRDefault="00000CE0" w:rsidP="0070419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Количество, шт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7A1C1" w14:textId="77777777" w:rsidR="00000CE0" w:rsidRPr="00515EC1" w:rsidRDefault="00000CE0" w:rsidP="0070419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Точка поставки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5504A" w14:textId="77777777" w:rsidR="00000CE0" w:rsidRPr="00515EC1" w:rsidRDefault="00000CE0" w:rsidP="0070419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 xml:space="preserve">Срок </w:t>
            </w:r>
            <w:r w:rsidRPr="00515EC1">
              <w:rPr>
                <w:color w:val="000000"/>
                <w:sz w:val="22"/>
                <w:szCs w:val="22"/>
                <w:lang w:val="en-US"/>
              </w:rPr>
              <w:t xml:space="preserve">              </w:t>
            </w:r>
            <w:r w:rsidRPr="00515EC1">
              <w:rPr>
                <w:color w:val="000000"/>
                <w:sz w:val="22"/>
                <w:szCs w:val="22"/>
              </w:rPr>
              <w:t>поставки*</w:t>
            </w:r>
          </w:p>
        </w:tc>
      </w:tr>
      <w:tr w:rsidR="00000CE0" w:rsidRPr="00515EC1" w14:paraId="4AD1E120" w14:textId="77777777" w:rsidTr="00704197">
        <w:trPr>
          <w:trHeight w:val="728"/>
        </w:trPr>
        <w:tc>
          <w:tcPr>
            <w:tcW w:w="26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DAF35" w14:textId="7B620A70" w:rsidR="00000CE0" w:rsidRPr="00515EC1" w:rsidRDefault="00000CE0" w:rsidP="0070419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Филиал ПАО «</w:t>
            </w:r>
            <w:r w:rsidR="00185AFB">
              <w:rPr>
                <w:color w:val="000000"/>
                <w:sz w:val="22"/>
                <w:szCs w:val="22"/>
              </w:rPr>
              <w:t>Россети Центр</w:t>
            </w:r>
            <w:r w:rsidRPr="00515EC1">
              <w:rPr>
                <w:color w:val="000000"/>
                <w:sz w:val="22"/>
                <w:szCs w:val="22"/>
              </w:rPr>
              <w:t>» - «Воронежэнерго»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737BB" w14:textId="7BBB0043" w:rsidR="00000CE0" w:rsidRPr="002E7247" w:rsidRDefault="000407B8" w:rsidP="00704197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407B8">
              <w:rPr>
                <w:sz w:val="22"/>
                <w:szCs w:val="18"/>
              </w:rPr>
              <w:t>1ПСт10-150/240-Б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1D29B" w14:textId="4A95DD11" w:rsidR="00000CE0" w:rsidRPr="00515EC1" w:rsidRDefault="00185AFB" w:rsidP="00A71F6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bookmarkStart w:id="1" w:name="_GoBack"/>
            <w:bookmarkEnd w:id="1"/>
            <w:r w:rsidR="00000CE0" w:rsidRPr="00515EC1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95DB2" w14:textId="77777777" w:rsidR="00000CE0" w:rsidRPr="00515EC1" w:rsidRDefault="00000CE0" w:rsidP="00704197">
            <w:pPr>
              <w:ind w:hanging="113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 xml:space="preserve">394026, г. Воронеж, </w:t>
            </w:r>
          </w:p>
          <w:p w14:paraId="5CBC6A40" w14:textId="77777777" w:rsidR="00000CE0" w:rsidRPr="00515EC1" w:rsidRDefault="00000CE0" w:rsidP="00704197">
            <w:pPr>
              <w:ind w:firstLine="29"/>
              <w:jc w:val="center"/>
              <w:rPr>
                <w:color w:val="000000"/>
                <w:sz w:val="22"/>
                <w:szCs w:val="22"/>
              </w:rPr>
            </w:pPr>
            <w:r w:rsidRPr="00515EC1">
              <w:rPr>
                <w:color w:val="000000"/>
                <w:sz w:val="22"/>
                <w:szCs w:val="22"/>
              </w:rPr>
              <w:t>ул. 9 Января, 205.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50B5E" w14:textId="77777777" w:rsidR="00000CE0" w:rsidRPr="00515EC1" w:rsidRDefault="00000CE0" w:rsidP="00704197">
            <w:pPr>
              <w:ind w:firstLine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515EC1">
              <w:rPr>
                <w:color w:val="000000"/>
                <w:sz w:val="22"/>
                <w:szCs w:val="22"/>
                <w:lang w:val="en-US"/>
              </w:rPr>
              <w:t>20</w:t>
            </w:r>
          </w:p>
        </w:tc>
      </w:tr>
    </w:tbl>
    <w:p w14:paraId="70B66981" w14:textId="77777777" w:rsidR="00000CE0" w:rsidRPr="00130B08" w:rsidRDefault="00000CE0" w:rsidP="00000CE0">
      <w:pPr>
        <w:spacing w:line="276" w:lineRule="auto"/>
        <w:ind w:firstLine="709"/>
        <w:rPr>
          <w:sz w:val="24"/>
          <w:szCs w:val="24"/>
        </w:rPr>
      </w:pPr>
      <w:r w:rsidRPr="00130B08">
        <w:rPr>
          <w:sz w:val="24"/>
          <w:szCs w:val="24"/>
        </w:rPr>
        <w:t>* в календарных днях, с момента заключения договора</w:t>
      </w:r>
    </w:p>
    <w:p w14:paraId="3D4678ED" w14:textId="77777777" w:rsidR="00000CE0" w:rsidRPr="002D3050" w:rsidRDefault="00000CE0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00097F0D" w14:textId="69C30D9B" w:rsidR="00612811" w:rsidRPr="002D3050" w:rsidRDefault="00000CE0" w:rsidP="00000CE0">
      <w:pPr>
        <w:pStyle w:val="ae"/>
        <w:numPr>
          <w:ilvl w:val="0"/>
          <w:numId w:val="28"/>
        </w:numPr>
        <w:spacing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00097F0E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2523"/>
        <w:gridCol w:w="6379"/>
      </w:tblGrid>
      <w:tr w:rsidR="001A3C1C" w:rsidRPr="002D3050" w14:paraId="00097F12" w14:textId="77777777" w:rsidTr="000407B8">
        <w:trPr>
          <w:trHeight w:val="1005"/>
          <w:tblHeader/>
        </w:trPr>
        <w:tc>
          <w:tcPr>
            <w:tcW w:w="1730" w:type="dxa"/>
            <w:vAlign w:val="center"/>
          </w:tcPr>
          <w:p w14:paraId="00097F0F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523" w:type="dxa"/>
            <w:shd w:val="clear" w:color="auto" w:fill="auto"/>
            <w:vAlign w:val="center"/>
            <w:hideMark/>
          </w:tcPr>
          <w:p w14:paraId="00097F10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0097F11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00097F16" w14:textId="77777777" w:rsidTr="000407B8">
        <w:trPr>
          <w:cantSplit/>
          <w:trHeight w:val="618"/>
        </w:trPr>
        <w:tc>
          <w:tcPr>
            <w:tcW w:w="1730" w:type="dxa"/>
            <w:vMerge w:val="restart"/>
            <w:vAlign w:val="center"/>
          </w:tcPr>
          <w:p w14:paraId="00097F13" w14:textId="4349D940" w:rsidR="001A3C1C" w:rsidRPr="002D3050" w:rsidRDefault="0023215B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3215B">
              <w:rPr>
                <w:sz w:val="24"/>
                <w:szCs w:val="24"/>
              </w:rPr>
              <w:t xml:space="preserve">Муфта кабельная </w:t>
            </w:r>
            <w:r w:rsidR="000407B8" w:rsidRPr="000407B8">
              <w:rPr>
                <w:sz w:val="18"/>
                <w:szCs w:val="18"/>
              </w:rPr>
              <w:t>1ПСт10-150/240-Б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00097F14" w14:textId="77777777" w:rsidR="001A3C1C" w:rsidRPr="00ED1ABC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ED1ABC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15" w14:textId="28DA845D" w:rsidR="001A3C1C" w:rsidRPr="00ED1ABC" w:rsidRDefault="00ED1ABC" w:rsidP="00ED1ABC">
            <w:pPr>
              <w:shd w:val="clear" w:color="auto" w:fill="FFFFFF"/>
              <w:spacing w:before="100" w:beforeAutospacing="1" w:after="100" w:afterAutospacing="1"/>
              <w:ind w:firstLine="0"/>
              <w:jc w:val="left"/>
              <w:rPr>
                <w:rFonts w:ascii="Open Sans" w:hAnsi="Open Sans" w:cs="Arial"/>
                <w:sz w:val="21"/>
                <w:szCs w:val="21"/>
              </w:rPr>
            </w:pPr>
            <w:r w:rsidRPr="00123388">
              <w:rPr>
                <w:rFonts w:ascii="Open Sans" w:hAnsi="Open Sans" w:cs="Arial"/>
                <w:sz w:val="21"/>
                <w:szCs w:val="21"/>
              </w:rPr>
              <w:t>Предназначены для</w:t>
            </w:r>
            <w:r w:rsidRPr="00ED1ABC">
              <w:rPr>
                <w:rFonts w:ascii="Open Sans" w:hAnsi="Open Sans" w:cs="Arial"/>
                <w:sz w:val="21"/>
                <w:szCs w:val="21"/>
              </w:rPr>
              <w:t xml:space="preserve"> соединения одножильных кабелей </w:t>
            </w:r>
            <w:r w:rsidRPr="00123388">
              <w:rPr>
                <w:rFonts w:ascii="Open Sans" w:hAnsi="Open Sans" w:cs="Arial"/>
                <w:sz w:val="21"/>
                <w:szCs w:val="21"/>
              </w:rPr>
              <w:t>с изоляцией из сшитого полиэтилена и экраном из медных или алюминиевых проволок</w:t>
            </w:r>
            <w:r w:rsidRPr="00ED1ABC">
              <w:rPr>
                <w:rFonts w:ascii="Open Sans" w:hAnsi="Open Sans" w:cs="Arial"/>
                <w:sz w:val="21"/>
                <w:szCs w:val="21"/>
              </w:rPr>
              <w:t xml:space="preserve"> </w:t>
            </w:r>
            <w:r w:rsidRPr="00123388">
              <w:rPr>
                <w:rFonts w:ascii="Open Sans" w:hAnsi="Open Sans" w:cs="Arial"/>
                <w:sz w:val="21"/>
                <w:szCs w:val="21"/>
              </w:rPr>
              <w:t>на напряжение 6 и 10 кВ</w:t>
            </w:r>
          </w:p>
        </w:tc>
      </w:tr>
      <w:tr w:rsidR="00A77A28" w:rsidRPr="002D3050" w14:paraId="76D83F4A" w14:textId="77777777" w:rsidTr="000407B8">
        <w:trPr>
          <w:cantSplit/>
          <w:trHeight w:val="618"/>
        </w:trPr>
        <w:tc>
          <w:tcPr>
            <w:tcW w:w="1730" w:type="dxa"/>
            <w:vMerge/>
            <w:vAlign w:val="center"/>
          </w:tcPr>
          <w:p w14:paraId="00382571" w14:textId="77777777" w:rsidR="00A77A28" w:rsidRPr="0023215B" w:rsidRDefault="00A77A28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05011A59" w14:textId="399F5CEA" w:rsidR="00A77A28" w:rsidRPr="00747FD0" w:rsidRDefault="00A77A28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color w:val="000000" w:themeColor="text1"/>
                <w:sz w:val="24"/>
                <w:szCs w:val="24"/>
              </w:rPr>
            </w:pPr>
            <w:r w:rsidRPr="00747FD0">
              <w:rPr>
                <w:color w:val="000000" w:themeColor="text1"/>
                <w:sz w:val="24"/>
                <w:szCs w:val="24"/>
              </w:rPr>
              <w:t>Соответствие ГОСТ, ТУ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5C87F3" w14:textId="1381B21D" w:rsidR="00A77A28" w:rsidRPr="00747FD0" w:rsidRDefault="00A77A28" w:rsidP="00A77A28">
            <w:pPr>
              <w:shd w:val="clear" w:color="auto" w:fill="FFFFFF"/>
              <w:spacing w:before="100" w:beforeAutospacing="1" w:after="100" w:afterAutospacing="1"/>
              <w:ind w:firstLine="0"/>
              <w:rPr>
                <w:color w:val="000000" w:themeColor="text1"/>
                <w:sz w:val="24"/>
                <w:szCs w:val="24"/>
              </w:rPr>
            </w:pPr>
            <w:r w:rsidRPr="00800241">
              <w:rPr>
                <w:color w:val="000000" w:themeColor="text1"/>
                <w:sz w:val="24"/>
                <w:szCs w:val="24"/>
              </w:rPr>
              <w:t>Соответствует требованиям ГОСТ 13781.0-86</w:t>
            </w:r>
            <w:r w:rsidR="002026BD" w:rsidRPr="00747FD0">
              <w:rPr>
                <w:color w:val="000000" w:themeColor="text1"/>
                <w:sz w:val="24"/>
                <w:szCs w:val="24"/>
              </w:rPr>
              <w:t xml:space="preserve">, выпускается по </w:t>
            </w:r>
            <w:r w:rsidR="007E7DE3" w:rsidRPr="00123388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>ТУ 3599-005-97284872-2015</w:t>
            </w:r>
          </w:p>
        </w:tc>
      </w:tr>
      <w:tr w:rsidR="001A3C1C" w:rsidRPr="002D3050" w14:paraId="00097F1A" w14:textId="77777777" w:rsidTr="000407B8">
        <w:trPr>
          <w:cantSplit/>
          <w:trHeight w:val="77"/>
        </w:trPr>
        <w:tc>
          <w:tcPr>
            <w:tcW w:w="1730" w:type="dxa"/>
            <w:vMerge/>
            <w:vAlign w:val="center"/>
          </w:tcPr>
          <w:p w14:paraId="00097F17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  <w:hideMark/>
          </w:tcPr>
          <w:p w14:paraId="00097F18" w14:textId="77777777" w:rsidR="001A3C1C" w:rsidRPr="00ED1ABC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D1ABC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0097F19" w14:textId="1CAF0FCE" w:rsidR="001A3C1C" w:rsidRPr="00ED1ABC" w:rsidRDefault="00436DA8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ED1ABC">
              <w:rPr>
                <w:sz w:val="24"/>
                <w:szCs w:val="24"/>
              </w:rPr>
              <w:t>6</w:t>
            </w:r>
            <w:r w:rsidRPr="00ED1ABC">
              <w:rPr>
                <w:sz w:val="24"/>
                <w:szCs w:val="24"/>
                <w:lang w:val="en-US"/>
              </w:rPr>
              <w:t xml:space="preserve">; </w:t>
            </w:r>
            <w:r w:rsidR="00AF50C2" w:rsidRPr="00ED1ABC">
              <w:rPr>
                <w:sz w:val="24"/>
                <w:szCs w:val="24"/>
              </w:rPr>
              <w:t>1</w:t>
            </w:r>
            <w:r w:rsidR="0026366E" w:rsidRPr="00ED1ABC">
              <w:rPr>
                <w:sz w:val="24"/>
                <w:szCs w:val="24"/>
              </w:rPr>
              <w:t>0</w:t>
            </w:r>
          </w:p>
        </w:tc>
      </w:tr>
      <w:tr w:rsidR="001A3C1C" w:rsidRPr="002D3050" w14:paraId="00097F1E" w14:textId="77777777" w:rsidTr="000407B8">
        <w:trPr>
          <w:cantSplit/>
          <w:trHeight w:val="77"/>
        </w:trPr>
        <w:tc>
          <w:tcPr>
            <w:tcW w:w="1730" w:type="dxa"/>
            <w:vMerge/>
            <w:vAlign w:val="center"/>
          </w:tcPr>
          <w:p w14:paraId="00097F1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00097F1C" w14:textId="6E7FDC07" w:rsidR="001A3C1C" w:rsidRPr="00747FD0" w:rsidRDefault="002026BD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800241">
              <w:rPr>
                <w:rFonts w:ascii="Open Sans" w:hAnsi="Open Sans"/>
                <w:color w:val="000000" w:themeColor="text1"/>
              </w:rPr>
              <w:t>Количество жил в кабеле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1D" w14:textId="68BD6C54" w:rsidR="001A3C1C" w:rsidRPr="00747FD0" w:rsidRDefault="00C0662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747FD0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1A3C1C" w:rsidRPr="002D3050" w14:paraId="00097F22" w14:textId="77777777" w:rsidTr="000407B8">
        <w:trPr>
          <w:cantSplit/>
          <w:trHeight w:val="77"/>
        </w:trPr>
        <w:tc>
          <w:tcPr>
            <w:tcW w:w="1730" w:type="dxa"/>
            <w:vMerge/>
            <w:vAlign w:val="center"/>
          </w:tcPr>
          <w:p w14:paraId="00097F1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00097F20" w14:textId="77777777" w:rsidR="001A3C1C" w:rsidRPr="00BE1FFF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BE1FFF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21" w14:textId="3C9BD00E" w:rsidR="001A3C1C" w:rsidRPr="00BE1FFF" w:rsidRDefault="00BE1FFF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BE1FFF">
              <w:rPr>
                <w:sz w:val="24"/>
                <w:szCs w:val="24"/>
              </w:rPr>
              <w:t>соединительная</w:t>
            </w:r>
          </w:p>
        </w:tc>
      </w:tr>
      <w:tr w:rsidR="00A30D07" w:rsidRPr="002D3050" w14:paraId="2D579247" w14:textId="77777777" w:rsidTr="000407B8">
        <w:trPr>
          <w:cantSplit/>
          <w:trHeight w:val="77"/>
        </w:trPr>
        <w:tc>
          <w:tcPr>
            <w:tcW w:w="1730" w:type="dxa"/>
            <w:vMerge/>
            <w:vAlign w:val="center"/>
          </w:tcPr>
          <w:p w14:paraId="0BDC5966" w14:textId="77777777" w:rsidR="00A30D07" w:rsidRPr="002D3050" w:rsidRDefault="00A30D0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1F5E4AF0" w14:textId="02D52110" w:rsidR="00A30D07" w:rsidRPr="00BE1FFF" w:rsidRDefault="00A30D07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BE1FFF">
              <w:rPr>
                <w:color w:val="000000" w:themeColor="text1"/>
                <w:sz w:val="24"/>
                <w:szCs w:val="24"/>
              </w:rPr>
              <w:t>Тип установки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F6DAB75" w14:textId="04F3C3B2" w:rsidR="00A30D07" w:rsidRPr="00BE1FFF" w:rsidRDefault="00A30D07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color w:val="000000" w:themeColor="text1"/>
                <w:sz w:val="22"/>
                <w:szCs w:val="24"/>
              </w:rPr>
            </w:pPr>
            <w:r w:rsidRPr="00800241">
              <w:rPr>
                <w:rFonts w:ascii="Open Sans" w:hAnsi="Open Sans"/>
                <w:color w:val="000000" w:themeColor="text1"/>
                <w:sz w:val="22"/>
              </w:rPr>
              <w:t>Внутренняя и наружная</w:t>
            </w:r>
          </w:p>
        </w:tc>
      </w:tr>
      <w:tr w:rsidR="00A30D07" w:rsidRPr="002D3050" w14:paraId="77DFEE20" w14:textId="77777777" w:rsidTr="000407B8">
        <w:trPr>
          <w:cantSplit/>
          <w:trHeight w:val="77"/>
        </w:trPr>
        <w:tc>
          <w:tcPr>
            <w:tcW w:w="1730" w:type="dxa"/>
            <w:vMerge/>
            <w:vAlign w:val="center"/>
          </w:tcPr>
          <w:p w14:paraId="2193A637" w14:textId="77777777" w:rsidR="00A30D07" w:rsidRPr="002D3050" w:rsidRDefault="00A30D0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385C3D22" w14:textId="223B465F" w:rsidR="00A30D07" w:rsidRPr="00BE1FFF" w:rsidRDefault="00A30D07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BE1FFF">
              <w:rPr>
                <w:color w:val="000000" w:themeColor="text1"/>
                <w:sz w:val="24"/>
                <w:szCs w:val="24"/>
              </w:rPr>
              <w:t>Технология монтажа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5A2212F" w14:textId="60B1F0F0" w:rsidR="00A30D07" w:rsidRPr="00BE1FFF" w:rsidRDefault="00A30D07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rFonts w:ascii="Open Sans" w:hAnsi="Open Sans"/>
                <w:color w:val="000000" w:themeColor="text1"/>
                <w:sz w:val="22"/>
              </w:rPr>
            </w:pPr>
            <w:r w:rsidRPr="00BE1FFF">
              <w:rPr>
                <w:rFonts w:ascii="Open Sans" w:hAnsi="Open Sans"/>
                <w:color w:val="000000" w:themeColor="text1"/>
                <w:sz w:val="22"/>
              </w:rPr>
              <w:t>термоусаживаемая</w:t>
            </w:r>
          </w:p>
        </w:tc>
      </w:tr>
      <w:tr w:rsidR="001A3C1C" w:rsidRPr="002D3050" w14:paraId="00097F26" w14:textId="77777777" w:rsidTr="000407B8">
        <w:trPr>
          <w:cantSplit/>
          <w:trHeight w:val="77"/>
        </w:trPr>
        <w:tc>
          <w:tcPr>
            <w:tcW w:w="1730" w:type="dxa"/>
            <w:vMerge/>
            <w:vAlign w:val="center"/>
          </w:tcPr>
          <w:p w14:paraId="00097F23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00097F24" w14:textId="70415064" w:rsidR="001A3C1C" w:rsidRPr="00BE1FFF" w:rsidRDefault="00A30D07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2"/>
                <w:szCs w:val="24"/>
              </w:rPr>
            </w:pPr>
            <w:r w:rsidRPr="00800241">
              <w:rPr>
                <w:rFonts w:ascii="Open Sans" w:hAnsi="Open Sans"/>
                <w:sz w:val="22"/>
              </w:rPr>
              <w:t>Сечение жил, мм²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25" w14:textId="5B6EAC9D" w:rsidR="001A3C1C" w:rsidRPr="00BE1FFF" w:rsidRDefault="00EE5E70" w:rsidP="00EE5E7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BE1FFF">
              <w:rPr>
                <w:sz w:val="24"/>
                <w:szCs w:val="24"/>
              </w:rPr>
              <w:t>150</w:t>
            </w:r>
            <w:r w:rsidR="0023215B" w:rsidRPr="00BE1FFF">
              <w:rPr>
                <w:sz w:val="24"/>
                <w:szCs w:val="24"/>
              </w:rPr>
              <w:t xml:space="preserve">; </w:t>
            </w:r>
            <w:r w:rsidRPr="00BE1FFF">
              <w:rPr>
                <w:sz w:val="24"/>
                <w:szCs w:val="24"/>
              </w:rPr>
              <w:t>185</w:t>
            </w:r>
            <w:r w:rsidR="0023215B" w:rsidRPr="00BE1FFF">
              <w:rPr>
                <w:sz w:val="24"/>
                <w:szCs w:val="24"/>
              </w:rPr>
              <w:t xml:space="preserve">; </w:t>
            </w:r>
            <w:r w:rsidRPr="00BE1FFF">
              <w:rPr>
                <w:sz w:val="24"/>
                <w:szCs w:val="24"/>
              </w:rPr>
              <w:t>240</w:t>
            </w:r>
          </w:p>
        </w:tc>
      </w:tr>
      <w:tr w:rsidR="00A30D07" w:rsidRPr="002D3050" w14:paraId="02F5C7D3" w14:textId="77777777" w:rsidTr="000407B8">
        <w:trPr>
          <w:cantSplit/>
          <w:trHeight w:val="77"/>
        </w:trPr>
        <w:tc>
          <w:tcPr>
            <w:tcW w:w="1730" w:type="dxa"/>
            <w:vMerge/>
            <w:vAlign w:val="center"/>
          </w:tcPr>
          <w:p w14:paraId="473277DC" w14:textId="77777777" w:rsidR="00A30D07" w:rsidRPr="002D3050" w:rsidRDefault="00A30D0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762D0ACF" w14:textId="371D14D8" w:rsidR="00A30D07" w:rsidRPr="00BE1FFF" w:rsidRDefault="00A30D07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rFonts w:ascii="Open Sans" w:hAnsi="Open Sans"/>
                <w:color w:val="000000" w:themeColor="text1"/>
                <w:sz w:val="22"/>
              </w:rPr>
            </w:pPr>
            <w:r w:rsidRPr="00BE1FFF">
              <w:rPr>
                <w:rFonts w:ascii="Open Sans" w:hAnsi="Open Sans"/>
                <w:color w:val="000000" w:themeColor="text1"/>
                <w:sz w:val="22"/>
              </w:rPr>
              <w:t>Тип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904A9E0" w14:textId="04B80E97" w:rsidR="00A30D07" w:rsidRPr="00BE1FFF" w:rsidRDefault="00A30D07" w:rsidP="00EE5E7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color w:val="000000" w:themeColor="text1"/>
                <w:sz w:val="22"/>
                <w:szCs w:val="24"/>
              </w:rPr>
            </w:pPr>
            <w:r w:rsidRPr="00BE1FFF">
              <w:rPr>
                <w:color w:val="000000" w:themeColor="text1"/>
                <w:sz w:val="22"/>
              </w:rPr>
              <w:t>без брони</w:t>
            </w:r>
            <w:r w:rsidRPr="00BE1FFF">
              <w:rPr>
                <w:color w:val="000000" w:themeColor="text1"/>
                <w:sz w:val="22"/>
              </w:rPr>
              <w:br/>
              <w:t>с броней</w:t>
            </w:r>
          </w:p>
        </w:tc>
      </w:tr>
      <w:tr w:rsidR="00574CE2" w:rsidRPr="002D3050" w14:paraId="2D904E40" w14:textId="77777777" w:rsidTr="000407B8">
        <w:trPr>
          <w:cantSplit/>
          <w:trHeight w:val="77"/>
        </w:trPr>
        <w:tc>
          <w:tcPr>
            <w:tcW w:w="1730" w:type="dxa"/>
            <w:vMerge/>
            <w:vAlign w:val="center"/>
          </w:tcPr>
          <w:p w14:paraId="5F1A7A9E" w14:textId="77777777" w:rsidR="00574CE2" w:rsidRPr="002D3050" w:rsidRDefault="00574CE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15DEF244" w14:textId="25565FEE" w:rsidR="00574CE2" w:rsidRPr="00574CE2" w:rsidRDefault="00574CE2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rFonts w:ascii="Open Sans" w:hAnsi="Open Sans"/>
                <w:sz w:val="22"/>
              </w:rPr>
            </w:pPr>
            <w:r w:rsidRPr="00574CE2">
              <w:rPr>
                <w:rFonts w:ascii="Open Sans" w:hAnsi="Open Sans"/>
                <w:sz w:val="22"/>
              </w:rPr>
              <w:t>Изоляция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00DFA4" w14:textId="2803DA77" w:rsidR="00574CE2" w:rsidRPr="00574CE2" w:rsidRDefault="00574CE2" w:rsidP="00EE5E7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2"/>
              </w:rPr>
            </w:pPr>
            <w:r w:rsidRPr="00574CE2">
              <w:rPr>
                <w:sz w:val="22"/>
              </w:rPr>
              <w:t>Сшитый полиэтилен</w:t>
            </w:r>
          </w:p>
        </w:tc>
      </w:tr>
      <w:tr w:rsidR="003F5D7F" w:rsidRPr="002D3050" w14:paraId="18664B4B" w14:textId="77777777" w:rsidTr="000407B8">
        <w:trPr>
          <w:cantSplit/>
          <w:trHeight w:val="77"/>
        </w:trPr>
        <w:tc>
          <w:tcPr>
            <w:tcW w:w="1730" w:type="dxa"/>
            <w:vMerge/>
            <w:vAlign w:val="center"/>
          </w:tcPr>
          <w:p w14:paraId="448AFEB8" w14:textId="77777777" w:rsidR="003F5D7F" w:rsidRPr="002D3050" w:rsidRDefault="003F5D7F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235AAE90" w14:textId="289F914B" w:rsidR="003F5D7F" w:rsidRPr="00574CE2" w:rsidRDefault="00F00EC9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color w:val="000000" w:themeColor="text1"/>
                <w:sz w:val="22"/>
                <w:szCs w:val="24"/>
              </w:rPr>
            </w:pPr>
            <w:r>
              <w:rPr>
                <w:rFonts w:ascii="Open Sans" w:hAnsi="Open Sans"/>
                <w:color w:val="000000" w:themeColor="text1"/>
                <w:sz w:val="22"/>
              </w:rPr>
              <w:t>Марки</w:t>
            </w:r>
            <w:r w:rsidR="003F5D7F" w:rsidRPr="00800241">
              <w:rPr>
                <w:rFonts w:ascii="Open Sans" w:hAnsi="Open Sans"/>
                <w:color w:val="000000" w:themeColor="text1"/>
                <w:sz w:val="22"/>
              </w:rPr>
              <w:t xml:space="preserve"> монтируемых кабелей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8E79C5B" w14:textId="11D54741" w:rsidR="003F5D7F" w:rsidRPr="00574CE2" w:rsidRDefault="00574CE2" w:rsidP="00574CE2">
            <w:pPr>
              <w:shd w:val="clear" w:color="auto" w:fill="FFFFFF"/>
              <w:spacing w:before="100" w:beforeAutospacing="1" w:after="100" w:afterAutospacing="1"/>
              <w:ind w:firstLine="0"/>
              <w:jc w:val="left"/>
              <w:rPr>
                <w:rFonts w:ascii="Open Sans" w:hAnsi="Open Sans" w:cs="Arial"/>
                <w:color w:val="000000" w:themeColor="text1"/>
                <w:sz w:val="21"/>
                <w:szCs w:val="21"/>
              </w:rPr>
            </w:pPr>
            <w:r w:rsidRPr="00123388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>(А)ПвП, (А)ПвВ, (А)ПвБП, (А)ПвБВ, (А)ПвПу, (А)ПвПг, (А)ПвПуг, (А)ПвП2г, (А)ПвПу2г</w:t>
            </w:r>
          </w:p>
        </w:tc>
      </w:tr>
      <w:tr w:rsidR="001A3C1C" w:rsidRPr="002D3050" w14:paraId="00097F30" w14:textId="77777777" w:rsidTr="000407B8">
        <w:trPr>
          <w:cantSplit/>
          <w:trHeight w:val="1134"/>
        </w:trPr>
        <w:tc>
          <w:tcPr>
            <w:tcW w:w="1730" w:type="dxa"/>
            <w:vMerge/>
            <w:vAlign w:val="center"/>
          </w:tcPr>
          <w:p w14:paraId="00097F2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00097F28" w14:textId="77777777" w:rsidR="001A3C1C" w:rsidRPr="00574CE2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574CE2">
              <w:rPr>
                <w:color w:val="000000" w:themeColor="text1"/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F72290E" w14:textId="6AE33F06" w:rsidR="00574CE2" w:rsidRPr="00123388" w:rsidRDefault="00574CE2" w:rsidP="00574CE2">
            <w:pPr>
              <w:numPr>
                <w:ilvl w:val="0"/>
                <w:numId w:val="31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Arial"/>
                <w:color w:val="000000" w:themeColor="text1"/>
                <w:sz w:val="21"/>
                <w:szCs w:val="21"/>
              </w:rPr>
            </w:pPr>
            <w:r w:rsidRPr="00123388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>Наличие трубок выравнивания напряженности электрического поля обеспечивает надежность функционирования высоковольтных муфт и равномерно распределяя напряженность электрического поля в области среза полупроводящего экрана кабеля</w:t>
            </w:r>
            <w:r w:rsidRPr="00BE1FFF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>.</w:t>
            </w:r>
          </w:p>
          <w:p w14:paraId="299DA713" w14:textId="2AF5BF58" w:rsidR="00574CE2" w:rsidRPr="00123388" w:rsidRDefault="00574CE2" w:rsidP="00574CE2">
            <w:pPr>
              <w:numPr>
                <w:ilvl w:val="0"/>
                <w:numId w:val="31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Arial"/>
                <w:color w:val="000000" w:themeColor="text1"/>
                <w:sz w:val="21"/>
                <w:szCs w:val="21"/>
              </w:rPr>
            </w:pPr>
            <w:r w:rsidRPr="00123388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>Термоплавкий клей, нанесенный на внутреннюю поверхность защитного кожуха, обеспечивает полную герметичность муфты после монтажа</w:t>
            </w:r>
            <w:r w:rsidRPr="00BE1FFF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>.</w:t>
            </w:r>
          </w:p>
          <w:p w14:paraId="201F4518" w14:textId="30BA57AE" w:rsidR="00574CE2" w:rsidRPr="00123388" w:rsidRDefault="00574CE2" w:rsidP="00574CE2">
            <w:pPr>
              <w:numPr>
                <w:ilvl w:val="0"/>
                <w:numId w:val="31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Arial"/>
                <w:color w:val="000000" w:themeColor="text1"/>
                <w:sz w:val="21"/>
                <w:szCs w:val="21"/>
              </w:rPr>
            </w:pPr>
            <w:r w:rsidRPr="00123388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 xml:space="preserve">Экраны кабелей восстанавливаются алюминиевой экранирующей лентой и проводом-перемычкой. Провод-перемычка, сформированный из медных проволок кабельного экрана, соединяется при помощи медных гильз под опрессовку. </w:t>
            </w:r>
            <w:hyperlink r:id="rId11" w:tgtFrame="_blank" w:history="1">
              <w:r w:rsidRPr="00BE1FFF">
                <w:rPr>
                  <w:rFonts w:ascii="Open Sans" w:hAnsi="Open Sans" w:cs="Arial"/>
                  <w:color w:val="000000" w:themeColor="text1"/>
                  <w:sz w:val="21"/>
                  <w:szCs w:val="21"/>
                  <w:u w:val="single"/>
                </w:rPr>
                <w:t>Гильзы</w:t>
              </w:r>
            </w:hyperlink>
            <w:r w:rsidRPr="00123388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 xml:space="preserve"> не входят в комплект и заказываются отдельно</w:t>
            </w:r>
            <w:r w:rsidRPr="00BE1FFF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>.</w:t>
            </w:r>
          </w:p>
          <w:p w14:paraId="6AAA5E3E" w14:textId="77C27756" w:rsidR="00574CE2" w:rsidRPr="00123388" w:rsidRDefault="00574CE2" w:rsidP="00574CE2">
            <w:pPr>
              <w:numPr>
                <w:ilvl w:val="0"/>
                <w:numId w:val="31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Arial"/>
                <w:color w:val="000000" w:themeColor="text1"/>
                <w:sz w:val="21"/>
                <w:szCs w:val="21"/>
              </w:rPr>
            </w:pPr>
            <w:r w:rsidRPr="00123388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 xml:space="preserve">Комплект муфты универсален и позволяет использовать как гильзы под опрессовку, так и </w:t>
            </w:r>
            <w:hyperlink r:id="rId12" w:tgtFrame="_blank" w:history="1">
              <w:r w:rsidRPr="00BE1FFF">
                <w:rPr>
                  <w:rFonts w:ascii="Open Sans" w:hAnsi="Open Sans" w:cs="Arial"/>
                  <w:color w:val="000000" w:themeColor="text1"/>
                  <w:sz w:val="21"/>
                  <w:szCs w:val="21"/>
                  <w:u w:val="single"/>
                </w:rPr>
                <w:t>болтовые соединители</w:t>
              </w:r>
            </w:hyperlink>
            <w:r w:rsidRPr="00BE1FFF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>.</w:t>
            </w:r>
          </w:p>
          <w:p w14:paraId="24EE5707" w14:textId="7A69293B" w:rsidR="00574CE2" w:rsidRPr="00123388" w:rsidRDefault="00574CE2" w:rsidP="00574CE2">
            <w:pPr>
              <w:numPr>
                <w:ilvl w:val="0"/>
                <w:numId w:val="31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Arial"/>
                <w:color w:val="000000" w:themeColor="text1"/>
                <w:sz w:val="21"/>
                <w:szCs w:val="21"/>
              </w:rPr>
            </w:pPr>
            <w:r w:rsidRPr="00123388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>Болтовые соединители подматываются специальным герметиком, заполняющим пустоты и неровности в местах срыва болтов, а также обладающим свойствами выравнивания напряженности электрического поля</w:t>
            </w:r>
            <w:r w:rsidRPr="00BE1FFF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>.</w:t>
            </w:r>
          </w:p>
          <w:p w14:paraId="5AB2806A" w14:textId="06840E96" w:rsidR="00574CE2" w:rsidRPr="00123388" w:rsidRDefault="00574CE2" w:rsidP="00574CE2">
            <w:pPr>
              <w:numPr>
                <w:ilvl w:val="0"/>
                <w:numId w:val="31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Arial"/>
                <w:color w:val="000000" w:themeColor="text1"/>
                <w:sz w:val="21"/>
                <w:szCs w:val="21"/>
              </w:rPr>
            </w:pPr>
            <w:r w:rsidRPr="00123388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>Высокое качество комплектующих и используемых композиционных материалов</w:t>
            </w:r>
            <w:r w:rsidRPr="00BE1FFF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>.</w:t>
            </w:r>
          </w:p>
          <w:p w14:paraId="0CF549B0" w14:textId="13304ACA" w:rsidR="00574CE2" w:rsidRPr="00123388" w:rsidRDefault="00574CE2" w:rsidP="00574CE2">
            <w:pPr>
              <w:numPr>
                <w:ilvl w:val="0"/>
                <w:numId w:val="31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Arial"/>
                <w:color w:val="000000" w:themeColor="text1"/>
                <w:sz w:val="21"/>
                <w:szCs w:val="21"/>
              </w:rPr>
            </w:pPr>
            <w:r w:rsidRPr="00123388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 xml:space="preserve">При монтаже узла заземления на кабель с броней из стальных или алюминиевых проволок необходимо дополнительно использовать </w:t>
            </w:r>
            <w:hyperlink r:id="rId13" w:tgtFrame="_blank" w:history="1">
              <w:r w:rsidRPr="00BE1FFF">
                <w:rPr>
                  <w:rFonts w:ascii="Open Sans" w:hAnsi="Open Sans" w:cs="Arial"/>
                  <w:color w:val="000000" w:themeColor="text1"/>
                  <w:sz w:val="21"/>
                  <w:szCs w:val="21"/>
                  <w:u w:val="single"/>
                </w:rPr>
                <w:t>«Комплект заземления КМПБ»</w:t>
              </w:r>
            </w:hyperlink>
            <w:r w:rsidRPr="00123388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>, соответствующий выбранной муфте</w:t>
            </w:r>
            <w:r w:rsidRPr="00BE1FFF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>.</w:t>
            </w:r>
          </w:p>
          <w:p w14:paraId="39189CFC" w14:textId="3EB1E6FF" w:rsidR="00574CE2" w:rsidRPr="00123388" w:rsidRDefault="00574CE2" w:rsidP="00574CE2">
            <w:pPr>
              <w:numPr>
                <w:ilvl w:val="0"/>
                <w:numId w:val="31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Arial"/>
                <w:color w:val="000000" w:themeColor="text1"/>
                <w:sz w:val="21"/>
                <w:szCs w:val="21"/>
              </w:rPr>
            </w:pPr>
            <w:r w:rsidRPr="00123388">
              <w:rPr>
                <w:rFonts w:ascii="Open Sans" w:hAnsi="Open Sans" w:cs="Arial"/>
                <w:color w:val="000000" w:themeColor="text1"/>
                <w:sz w:val="21"/>
                <w:szCs w:val="21"/>
                <w:u w:val="single"/>
              </w:rPr>
              <w:t>Примечание:</w:t>
            </w:r>
            <w:r w:rsidRPr="00123388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 xml:space="preserve"> муфты 1ПСТ-10-800(Б) предназначены для установки только на кабели с алюминиевыми токопроводящими жилами</w:t>
            </w:r>
            <w:r w:rsidRPr="00BE1FFF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>.</w:t>
            </w:r>
          </w:p>
          <w:p w14:paraId="0B48220B" w14:textId="11D753E8" w:rsidR="00574CE2" w:rsidRPr="00BE1FFF" w:rsidRDefault="00574CE2" w:rsidP="00574CE2">
            <w:pPr>
              <w:numPr>
                <w:ilvl w:val="1"/>
                <w:numId w:val="31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Arial"/>
                <w:color w:val="000000" w:themeColor="text1"/>
                <w:sz w:val="21"/>
                <w:szCs w:val="21"/>
              </w:rPr>
            </w:pPr>
            <w:r w:rsidRPr="00123388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 xml:space="preserve">Инструмент для монтажа: пропановая горелка </w:t>
            </w:r>
            <w:hyperlink r:id="rId14" w:tgtFrame="_blank" w:history="1">
              <w:r w:rsidRPr="00BE1FFF">
                <w:rPr>
                  <w:rFonts w:ascii="Open Sans" w:hAnsi="Open Sans" w:cs="Arial"/>
                  <w:color w:val="000000" w:themeColor="text1"/>
                  <w:sz w:val="21"/>
                  <w:szCs w:val="21"/>
                  <w:u w:val="single"/>
                </w:rPr>
                <w:t xml:space="preserve">ПГ, </w:t>
              </w:r>
            </w:hyperlink>
          </w:p>
          <w:p w14:paraId="0DA0BF9A" w14:textId="18261F10" w:rsidR="00574CE2" w:rsidRPr="00BE1FFF" w:rsidRDefault="00574CE2" w:rsidP="00574CE2">
            <w:pPr>
              <w:numPr>
                <w:ilvl w:val="1"/>
                <w:numId w:val="31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Arial"/>
                <w:color w:val="000000" w:themeColor="text1"/>
                <w:sz w:val="21"/>
                <w:szCs w:val="21"/>
              </w:rPr>
            </w:pPr>
            <w:r w:rsidRPr="00123388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 xml:space="preserve">набор для срыва головок болтовых наконечников и соединителей </w:t>
            </w:r>
            <w:hyperlink r:id="rId15" w:tgtFrame="_blank" w:history="1">
              <w:r w:rsidRPr="00BE1FFF">
                <w:rPr>
                  <w:rFonts w:ascii="Open Sans" w:hAnsi="Open Sans" w:cs="Arial"/>
                  <w:color w:val="000000" w:themeColor="text1"/>
                  <w:sz w:val="21"/>
                  <w:szCs w:val="21"/>
                  <w:u w:val="single"/>
                </w:rPr>
                <w:t xml:space="preserve">НМБ-6. </w:t>
              </w:r>
            </w:hyperlink>
            <w:r w:rsidRPr="00123388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 xml:space="preserve"> </w:t>
            </w:r>
          </w:p>
          <w:p w14:paraId="00097F2F" w14:textId="09825A0B" w:rsidR="001A3C1C" w:rsidRPr="00BE1FFF" w:rsidRDefault="00574CE2" w:rsidP="00574CE2">
            <w:pPr>
              <w:numPr>
                <w:ilvl w:val="1"/>
                <w:numId w:val="31"/>
              </w:numPr>
              <w:shd w:val="clear" w:color="auto" w:fill="FFFFFF"/>
              <w:spacing w:before="100" w:beforeAutospacing="1" w:after="100" w:afterAutospacing="1"/>
              <w:rPr>
                <w:rFonts w:ascii="Open Sans" w:hAnsi="Open Sans" w:cs="Arial"/>
                <w:color w:val="000000" w:themeColor="text1"/>
                <w:sz w:val="21"/>
                <w:szCs w:val="21"/>
              </w:rPr>
            </w:pPr>
            <w:r w:rsidRPr="00123388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 xml:space="preserve">инструменты </w:t>
            </w:r>
            <w:hyperlink r:id="rId16" w:tgtFrame="_blank" w:history="1">
              <w:r w:rsidRPr="00BE1FFF">
                <w:rPr>
                  <w:rFonts w:ascii="Open Sans" w:hAnsi="Open Sans" w:cs="Arial"/>
                  <w:color w:val="000000" w:themeColor="text1"/>
                  <w:sz w:val="21"/>
                  <w:szCs w:val="21"/>
                  <w:u w:val="single"/>
                </w:rPr>
                <w:t>для снятия изоляции</w:t>
              </w:r>
            </w:hyperlink>
            <w:r w:rsidRPr="00123388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 xml:space="preserve"> и полупроводникового экрана</w:t>
            </w:r>
            <w:r w:rsidRPr="00BE1FFF">
              <w:rPr>
                <w:rFonts w:ascii="Open Sans" w:hAnsi="Open Sans" w:cs="Arial"/>
                <w:color w:val="000000" w:themeColor="text1"/>
                <w:sz w:val="21"/>
                <w:szCs w:val="21"/>
              </w:rPr>
              <w:t>.</w:t>
            </w:r>
          </w:p>
        </w:tc>
      </w:tr>
      <w:tr w:rsidR="001A3C1C" w:rsidRPr="002D3050" w14:paraId="00097F34" w14:textId="77777777" w:rsidTr="000407B8">
        <w:trPr>
          <w:cantSplit/>
          <w:trHeight w:val="221"/>
        </w:trPr>
        <w:tc>
          <w:tcPr>
            <w:tcW w:w="1730" w:type="dxa"/>
            <w:vMerge/>
            <w:vAlign w:val="center"/>
          </w:tcPr>
          <w:p w14:paraId="00097F3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00097F32" w14:textId="18257F71" w:rsidR="001A3C1C" w:rsidRPr="001608D6" w:rsidRDefault="00555B36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</w:t>
            </w:r>
            <w:r w:rsidR="001A3C1C" w:rsidRPr="001608D6">
              <w:rPr>
                <w:color w:val="000000" w:themeColor="text1"/>
                <w:sz w:val="24"/>
                <w:szCs w:val="24"/>
              </w:rPr>
              <w:t>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33" w14:textId="171E6FE4" w:rsidR="001A3C1C" w:rsidRPr="001608D6" w:rsidRDefault="003C20AB" w:rsidP="001608D6">
            <w:pPr>
              <w:pStyle w:val="ae"/>
              <w:tabs>
                <w:tab w:val="left" w:pos="1325"/>
              </w:tabs>
              <w:spacing w:line="276" w:lineRule="auto"/>
              <w:ind w:left="409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800241">
              <w:rPr>
                <w:rFonts w:ascii="Open Sans" w:hAnsi="Open Sans"/>
                <w:color w:val="000000" w:themeColor="text1"/>
                <w:sz w:val="22"/>
              </w:rPr>
              <w:t>с болтовыми соединителями</w:t>
            </w:r>
          </w:p>
        </w:tc>
      </w:tr>
      <w:tr w:rsidR="001A3C1C" w:rsidRPr="002D3050" w14:paraId="00097F38" w14:textId="77777777" w:rsidTr="000407B8">
        <w:trPr>
          <w:cantSplit/>
          <w:trHeight w:val="221"/>
        </w:trPr>
        <w:tc>
          <w:tcPr>
            <w:tcW w:w="1730" w:type="dxa"/>
            <w:vMerge/>
            <w:vAlign w:val="center"/>
          </w:tcPr>
          <w:p w14:paraId="00097F3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00097F36" w14:textId="77777777" w:rsidR="001A3C1C" w:rsidRPr="00BE1FFF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BE1FFF">
              <w:rPr>
                <w:color w:val="000000" w:themeColor="text1"/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37" w14:textId="44BE5592" w:rsidR="001A3C1C" w:rsidRPr="00BE1FFF" w:rsidRDefault="001A3C1C" w:rsidP="006B3CDB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color w:val="000000" w:themeColor="text1"/>
                <w:sz w:val="24"/>
                <w:szCs w:val="24"/>
              </w:rPr>
            </w:pPr>
            <w:r w:rsidRPr="00BE1FFF">
              <w:rPr>
                <w:color w:val="000000" w:themeColor="text1"/>
                <w:sz w:val="24"/>
                <w:szCs w:val="24"/>
              </w:rPr>
              <w:t>УХЛ</w:t>
            </w:r>
            <w:r w:rsidR="006B3CDB" w:rsidRPr="00BE1FFF">
              <w:rPr>
                <w:color w:val="000000" w:themeColor="text1"/>
                <w:sz w:val="24"/>
                <w:szCs w:val="24"/>
              </w:rPr>
              <w:t>3</w:t>
            </w:r>
            <w:r w:rsidRPr="00BE1FFF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B3CDB" w:rsidRPr="002D3050" w14:paraId="00097F3C" w14:textId="77777777" w:rsidTr="000407B8">
        <w:trPr>
          <w:cantSplit/>
          <w:trHeight w:val="1194"/>
        </w:trPr>
        <w:tc>
          <w:tcPr>
            <w:tcW w:w="1730" w:type="dxa"/>
            <w:vMerge/>
            <w:vAlign w:val="center"/>
          </w:tcPr>
          <w:p w14:paraId="00097F39" w14:textId="77777777" w:rsidR="006B3CDB" w:rsidRPr="002D3050" w:rsidRDefault="006B3CDB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00097F3A" w14:textId="77777777" w:rsidR="006B3CDB" w:rsidRPr="00BE1FFF" w:rsidRDefault="006B3CDB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BE1FFF">
              <w:rPr>
                <w:color w:val="000000" w:themeColor="text1"/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097F3B" w14:textId="77777777" w:rsidR="006B3CDB" w:rsidRPr="00BE1FFF" w:rsidRDefault="006B3CDB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color w:val="000000" w:themeColor="text1"/>
                <w:sz w:val="24"/>
                <w:szCs w:val="24"/>
              </w:rPr>
            </w:pPr>
            <w:r w:rsidRPr="00BE1FFF">
              <w:rPr>
                <w:color w:val="000000" w:themeColor="text1"/>
                <w:sz w:val="24"/>
                <w:szCs w:val="24"/>
              </w:rPr>
              <w:t>Температура от -50</w:t>
            </w:r>
            <w:r w:rsidRPr="00BE1FFF">
              <w:rPr>
                <w:color w:val="000000" w:themeColor="text1"/>
                <w:sz w:val="24"/>
                <w:szCs w:val="24"/>
                <w:vertAlign w:val="superscript"/>
              </w:rPr>
              <w:t>0</w:t>
            </w:r>
            <w:r w:rsidRPr="00BE1FFF">
              <w:rPr>
                <w:color w:val="000000" w:themeColor="text1"/>
                <w:sz w:val="24"/>
                <w:szCs w:val="24"/>
              </w:rPr>
              <w:t>С до +50</w:t>
            </w:r>
            <w:r w:rsidRPr="00BE1FFF">
              <w:rPr>
                <w:color w:val="000000" w:themeColor="text1"/>
                <w:sz w:val="24"/>
                <w:szCs w:val="24"/>
                <w:vertAlign w:val="superscript"/>
              </w:rPr>
              <w:t>0</w:t>
            </w:r>
            <w:r w:rsidRPr="00BE1FFF">
              <w:rPr>
                <w:color w:val="000000" w:themeColor="text1"/>
                <w:sz w:val="24"/>
                <w:szCs w:val="24"/>
              </w:rPr>
              <w:t>С, относительная влажность до 98% при 35</w:t>
            </w:r>
            <w:r w:rsidRPr="00BE1FFF">
              <w:rPr>
                <w:color w:val="000000" w:themeColor="text1"/>
                <w:sz w:val="24"/>
                <w:szCs w:val="24"/>
                <w:vertAlign w:val="superscript"/>
              </w:rPr>
              <w:t>0</w:t>
            </w:r>
            <w:r w:rsidRPr="00BE1FFF">
              <w:rPr>
                <w:color w:val="000000" w:themeColor="text1"/>
                <w:sz w:val="24"/>
                <w:szCs w:val="24"/>
              </w:rPr>
              <w:t>С.</w:t>
            </w:r>
          </w:p>
        </w:tc>
      </w:tr>
      <w:tr w:rsidR="001A3C1C" w:rsidRPr="002D3050" w14:paraId="00097F44" w14:textId="77777777" w:rsidTr="000407B8">
        <w:trPr>
          <w:trHeight w:val="300"/>
        </w:trPr>
        <w:tc>
          <w:tcPr>
            <w:tcW w:w="1730" w:type="dxa"/>
            <w:vMerge/>
            <w:shd w:val="clear" w:color="000000" w:fill="FFFFFF"/>
            <w:vAlign w:val="center"/>
          </w:tcPr>
          <w:p w14:paraId="00097F42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2" w:type="dxa"/>
            <w:gridSpan w:val="2"/>
            <w:shd w:val="clear" w:color="000000" w:fill="FFFFFF"/>
            <w:vAlign w:val="center"/>
          </w:tcPr>
          <w:p w14:paraId="00097F43" w14:textId="77777777" w:rsidR="001A3C1C" w:rsidRPr="00BE1FFF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BE1FFF">
              <w:rPr>
                <w:color w:val="000000" w:themeColor="text1"/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00097F47" w14:textId="77777777" w:rsidTr="000407B8">
        <w:trPr>
          <w:trHeight w:val="300"/>
        </w:trPr>
        <w:tc>
          <w:tcPr>
            <w:tcW w:w="1730" w:type="dxa"/>
            <w:vMerge/>
            <w:shd w:val="clear" w:color="000000" w:fill="FFFFFF"/>
            <w:vAlign w:val="center"/>
          </w:tcPr>
          <w:p w14:paraId="00097F45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2" w:type="dxa"/>
            <w:gridSpan w:val="2"/>
            <w:shd w:val="clear" w:color="000000" w:fill="FFFFFF"/>
            <w:vAlign w:val="center"/>
          </w:tcPr>
          <w:p w14:paraId="00097F46" w14:textId="77777777" w:rsidR="001A3C1C" w:rsidRPr="00BE1FFF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BE1FFF">
              <w:rPr>
                <w:color w:val="000000" w:themeColor="text1"/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BE1FFF">
              <w:rPr>
                <w:color w:val="000000" w:themeColor="text1"/>
                <w:sz w:val="24"/>
                <w:szCs w:val="24"/>
                <w:lang w:val="en-US"/>
              </w:rPr>
              <w:t>II</w:t>
            </w:r>
            <w:r w:rsidRPr="00BE1FFF">
              <w:rPr>
                <w:color w:val="000000" w:themeColor="text1"/>
                <w:sz w:val="24"/>
                <w:szCs w:val="24"/>
              </w:rPr>
              <w:t xml:space="preserve"> степени загрязнения.</w:t>
            </w:r>
          </w:p>
        </w:tc>
      </w:tr>
      <w:tr w:rsidR="002026BD" w:rsidRPr="002D3050" w14:paraId="00097F4A" w14:textId="77777777" w:rsidTr="000407B8">
        <w:trPr>
          <w:trHeight w:val="962"/>
        </w:trPr>
        <w:tc>
          <w:tcPr>
            <w:tcW w:w="1730" w:type="dxa"/>
            <w:vMerge/>
            <w:shd w:val="clear" w:color="000000" w:fill="FFFFFF"/>
            <w:vAlign w:val="center"/>
          </w:tcPr>
          <w:p w14:paraId="00097F48" w14:textId="77777777" w:rsidR="002026BD" w:rsidRPr="002D3050" w:rsidRDefault="002026BD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02" w:type="dxa"/>
            <w:gridSpan w:val="2"/>
            <w:shd w:val="clear" w:color="000000" w:fill="FFFFFF"/>
            <w:vAlign w:val="center"/>
          </w:tcPr>
          <w:p w14:paraId="00097F49" w14:textId="77777777" w:rsidR="002026BD" w:rsidRPr="001323D5" w:rsidRDefault="002026BD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1323D5">
              <w:rPr>
                <w:color w:val="000000" w:themeColor="text1"/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</w:tbl>
    <w:p w14:paraId="00097F4F" w14:textId="77777777" w:rsidR="00612811" w:rsidRPr="002D3050" w:rsidRDefault="00612811" w:rsidP="00000CE0">
      <w:pPr>
        <w:pStyle w:val="ae"/>
        <w:numPr>
          <w:ilvl w:val="0"/>
          <w:numId w:val="28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00097F50" w14:textId="297AB3B7" w:rsidR="00612811" w:rsidRPr="002D3050" w:rsidRDefault="00000CE0" w:rsidP="00000CE0">
      <w:pPr>
        <w:pStyle w:val="ae"/>
        <w:numPr>
          <w:ilvl w:val="1"/>
          <w:numId w:val="29"/>
        </w:numPr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</w:t>
      </w:r>
      <w:r w:rsidR="00612811"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="00612811"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="00612811"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="00612811" w:rsidRPr="002D3050">
        <w:rPr>
          <w:bCs/>
          <w:sz w:val="24"/>
          <w:szCs w:val="24"/>
        </w:rPr>
        <w:t xml:space="preserve"> следующим требованиям:</w:t>
      </w:r>
    </w:p>
    <w:p w14:paraId="00097F51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00097F54" w14:textId="5E72EAB9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условиям эксплуатации и дейст</w:t>
      </w:r>
      <w:r w:rsidR="00806AC9">
        <w:rPr>
          <w:sz w:val="24"/>
          <w:szCs w:val="24"/>
        </w:rPr>
        <w:t>вующим</w:t>
      </w:r>
      <w:r w:rsidRPr="002D3050">
        <w:rPr>
          <w:sz w:val="24"/>
          <w:szCs w:val="24"/>
        </w:rPr>
        <w:t xml:space="preserve"> требованиям. </w:t>
      </w:r>
    </w:p>
    <w:p w14:paraId="00097F56" w14:textId="1FB9BF41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</w:t>
      </w:r>
      <w:r w:rsidR="00090091">
        <w:rPr>
          <w:sz w:val="24"/>
          <w:szCs w:val="24"/>
        </w:rPr>
        <w:t>е</w:t>
      </w:r>
      <w:r w:rsidRPr="002D3050">
        <w:rPr>
          <w:sz w:val="24"/>
          <w:szCs w:val="24"/>
        </w:rPr>
        <w:t xml:space="preserve"> для нужд </w:t>
      </w:r>
      <w:r w:rsidR="0023215B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185AFB">
        <w:rPr>
          <w:sz w:val="24"/>
          <w:szCs w:val="24"/>
        </w:rPr>
        <w:t>Россети Центр</w:t>
      </w:r>
      <w:r w:rsidRPr="002D3050">
        <w:rPr>
          <w:sz w:val="24"/>
          <w:szCs w:val="24"/>
        </w:rPr>
        <w:t>», должн</w:t>
      </w:r>
      <w:r w:rsidR="00090091">
        <w:rPr>
          <w:sz w:val="24"/>
          <w:szCs w:val="24"/>
        </w:rPr>
        <w:t>ы</w:t>
      </w:r>
      <w:r w:rsidRPr="002D3050">
        <w:rPr>
          <w:sz w:val="24"/>
          <w:szCs w:val="24"/>
        </w:rPr>
        <w:t xml:space="preserve"> иметь </w:t>
      </w:r>
      <w:r w:rsidR="00090091">
        <w:rPr>
          <w:sz w:val="24"/>
          <w:szCs w:val="24"/>
        </w:rPr>
        <w:t xml:space="preserve">                      </w:t>
      </w:r>
      <w:r w:rsidRPr="002D3050">
        <w:rPr>
          <w:sz w:val="24"/>
          <w:szCs w:val="24"/>
        </w:rPr>
        <w:t xml:space="preserve">положительное заключение об опытной эксплуатации в </w:t>
      </w:r>
      <w:r w:rsidR="0023215B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185AFB">
        <w:rPr>
          <w:sz w:val="24"/>
          <w:szCs w:val="24"/>
        </w:rPr>
        <w:t>Россети Центр</w:t>
      </w:r>
      <w:r w:rsidRPr="002D3050">
        <w:rPr>
          <w:sz w:val="24"/>
          <w:szCs w:val="24"/>
        </w:rPr>
        <w:t xml:space="preserve">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0097F57" w14:textId="43BBBC8A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3215B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</w:t>
      </w:r>
      <w:r w:rsidR="00090091">
        <w:rPr>
          <w:sz w:val="24"/>
          <w:szCs w:val="24"/>
        </w:rPr>
        <w:t xml:space="preserve">                         </w:t>
      </w:r>
      <w:r w:rsidRPr="002D3050">
        <w:rPr>
          <w:sz w:val="24"/>
          <w:szCs w:val="24"/>
        </w:rPr>
        <w:t>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00097F58" w14:textId="2133E630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23215B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="00A91D96">
        <w:rPr>
          <w:sz w:val="24"/>
          <w:szCs w:val="24"/>
        </w:rPr>
        <w:t>».</w:t>
      </w:r>
    </w:p>
    <w:p w14:paraId="00097F5B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0097F5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0097F5D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0097F5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0097F5F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0097F60" w14:textId="541EF949" w:rsidR="00B570BE" w:rsidRPr="002D3050" w:rsidRDefault="00B570BE" w:rsidP="00000CE0">
      <w:pPr>
        <w:pStyle w:val="ae"/>
        <w:numPr>
          <w:ilvl w:val="1"/>
          <w:numId w:val="13"/>
        </w:numPr>
        <w:spacing w:line="276" w:lineRule="auto"/>
        <w:ind w:left="709" w:hanging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23215B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</w:t>
      </w:r>
      <w:r w:rsidR="00185AFB">
        <w:rPr>
          <w:bCs/>
          <w:sz w:val="24"/>
          <w:szCs w:val="24"/>
        </w:rPr>
        <w:t>Россети Центр</w:t>
      </w:r>
      <w:r w:rsidRPr="002D3050">
        <w:rPr>
          <w:bCs/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</w:t>
      </w:r>
      <w:r w:rsidR="00806AC9">
        <w:rPr>
          <w:bCs/>
          <w:sz w:val="24"/>
          <w:szCs w:val="24"/>
        </w:rPr>
        <w:t xml:space="preserve">укции. </w:t>
      </w:r>
      <w:r w:rsidR="00090091">
        <w:rPr>
          <w:bCs/>
          <w:sz w:val="24"/>
          <w:szCs w:val="24"/>
        </w:rPr>
        <w:t xml:space="preserve">                </w:t>
      </w:r>
      <w:r w:rsidR="00806AC9">
        <w:rPr>
          <w:bCs/>
          <w:sz w:val="24"/>
          <w:szCs w:val="24"/>
        </w:rPr>
        <w:t>Данные</w:t>
      </w:r>
      <w:r w:rsidRPr="002D3050">
        <w:rPr>
          <w:bCs/>
          <w:sz w:val="24"/>
          <w:szCs w:val="24"/>
        </w:rPr>
        <w:t xml:space="preserve"> документ</w:t>
      </w:r>
      <w:r w:rsidR="00806AC9">
        <w:rPr>
          <w:bCs/>
          <w:sz w:val="24"/>
          <w:szCs w:val="24"/>
        </w:rPr>
        <w:t>ы долж</w:t>
      </w:r>
      <w:r w:rsidRPr="002D3050">
        <w:rPr>
          <w:bCs/>
          <w:sz w:val="24"/>
          <w:szCs w:val="24"/>
        </w:rPr>
        <w:t>н</w:t>
      </w:r>
      <w:r w:rsidR="00806AC9">
        <w:rPr>
          <w:bCs/>
          <w:sz w:val="24"/>
          <w:szCs w:val="24"/>
        </w:rPr>
        <w:t>ы</w:t>
      </w:r>
      <w:r w:rsidRPr="002D3050">
        <w:rPr>
          <w:bCs/>
          <w:sz w:val="24"/>
          <w:szCs w:val="24"/>
        </w:rPr>
        <w:t xml:space="preserve"> подтверждать технические характеристики, заявленные поставщиком оборудования в техническом предложении.</w:t>
      </w:r>
    </w:p>
    <w:p w14:paraId="00097F61" w14:textId="77777777" w:rsidR="00612811" w:rsidRPr="002D3050" w:rsidRDefault="00642A8E" w:rsidP="00000CE0">
      <w:pPr>
        <w:pStyle w:val="ae"/>
        <w:numPr>
          <w:ilvl w:val="1"/>
          <w:numId w:val="13"/>
        </w:numPr>
        <w:spacing w:line="276" w:lineRule="auto"/>
        <w:ind w:left="709" w:hanging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00097F62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00097F63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0097F64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00097F65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00097F66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14:paraId="00097F67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r w:rsidRPr="003F3B29">
        <w:rPr>
          <w:sz w:val="24"/>
          <w:szCs w:val="24"/>
        </w:rPr>
        <w:t>Система стандартов безопасности труда. Работы погрузочно-разгрузочные. Общие требования безопасности</w:t>
      </w:r>
      <w:r>
        <w:rPr>
          <w:sz w:val="24"/>
          <w:szCs w:val="24"/>
        </w:rPr>
        <w:t>»;</w:t>
      </w:r>
    </w:p>
    <w:p w14:paraId="00097F68" w14:textId="77777777" w:rsidR="004B470F" w:rsidRPr="002D3050" w:rsidRDefault="003F3B29" w:rsidP="003F3B2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00097F69" w14:textId="60D9055F" w:rsidR="00DF2EED" w:rsidRPr="002D3050" w:rsidRDefault="00DF2EED" w:rsidP="00000CE0">
      <w:pPr>
        <w:pStyle w:val="ae"/>
        <w:numPr>
          <w:ilvl w:val="1"/>
          <w:numId w:val="1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</w:t>
      </w:r>
      <w:r w:rsidR="00806AC9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 </w:t>
      </w:r>
      <w:r w:rsidR="0023215B">
        <w:rPr>
          <w:bCs/>
          <w:sz w:val="24"/>
          <w:szCs w:val="24"/>
        </w:rPr>
        <w:t>до</w:t>
      </w:r>
      <w:r w:rsidRPr="002D3050">
        <w:rPr>
          <w:bCs/>
          <w:sz w:val="24"/>
          <w:szCs w:val="24"/>
        </w:rPr>
        <w:t xml:space="preserve"> </w:t>
      </w:r>
      <w:r w:rsidR="00090091">
        <w:rPr>
          <w:bCs/>
          <w:sz w:val="24"/>
          <w:szCs w:val="24"/>
        </w:rPr>
        <w:t xml:space="preserve">                            </w:t>
      </w:r>
      <w:r w:rsidRPr="002D3050">
        <w:rPr>
          <w:bCs/>
          <w:sz w:val="24"/>
          <w:szCs w:val="24"/>
        </w:rPr>
        <w:t>момента поставки.</w:t>
      </w:r>
    </w:p>
    <w:p w14:paraId="13610714" w14:textId="77777777" w:rsidR="001323D5" w:rsidRPr="002D3050" w:rsidRDefault="001323D5" w:rsidP="00C979CF">
      <w:pPr>
        <w:spacing w:line="276" w:lineRule="auto"/>
        <w:rPr>
          <w:sz w:val="24"/>
          <w:szCs w:val="24"/>
        </w:rPr>
      </w:pPr>
    </w:p>
    <w:p w14:paraId="00097F6B" w14:textId="77777777" w:rsidR="00612811" w:rsidRPr="002D3050" w:rsidRDefault="00612811" w:rsidP="00000CE0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00097F6C" w14:textId="3E1CCAD0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</w:t>
      </w:r>
      <w:r w:rsidR="00090091">
        <w:rPr>
          <w:bCs/>
          <w:sz w:val="24"/>
          <w:szCs w:val="24"/>
        </w:rPr>
        <w:t xml:space="preserve">                     </w:t>
      </w:r>
      <w:r w:rsidRPr="002D3050">
        <w:rPr>
          <w:bCs/>
          <w:sz w:val="24"/>
          <w:szCs w:val="24"/>
        </w:rPr>
        <w:t>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</w:t>
      </w:r>
      <w:r w:rsidR="00090091">
        <w:rPr>
          <w:bCs/>
          <w:sz w:val="24"/>
          <w:szCs w:val="24"/>
        </w:rPr>
        <w:t xml:space="preserve">                              </w:t>
      </w:r>
      <w:r w:rsidRPr="002D3050">
        <w:rPr>
          <w:bCs/>
          <w:sz w:val="24"/>
          <w:szCs w:val="24"/>
        </w:rPr>
        <w:t>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F01FAE">
        <w:rPr>
          <w:bCs/>
          <w:sz w:val="24"/>
          <w:szCs w:val="24"/>
        </w:rPr>
        <w:t xml:space="preserve"> в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</w:t>
      </w:r>
      <w:r w:rsidR="00090091">
        <w:rPr>
          <w:bCs/>
          <w:sz w:val="24"/>
          <w:szCs w:val="24"/>
        </w:rPr>
        <w:t xml:space="preserve">                     </w:t>
      </w:r>
      <w:r w:rsidRPr="002D3050">
        <w:rPr>
          <w:bCs/>
          <w:sz w:val="24"/>
          <w:szCs w:val="24"/>
        </w:rPr>
        <w:t xml:space="preserve">обязан направить своего представителя для участия в составлении акта, фиксирующего дефекты, </w:t>
      </w:r>
      <w:r w:rsidR="00090091">
        <w:rPr>
          <w:bCs/>
          <w:sz w:val="24"/>
          <w:szCs w:val="24"/>
        </w:rPr>
        <w:t xml:space="preserve">                         </w:t>
      </w:r>
      <w:r w:rsidRPr="002D3050">
        <w:rPr>
          <w:bCs/>
          <w:sz w:val="24"/>
          <w:szCs w:val="24"/>
        </w:rPr>
        <w:t xml:space="preserve">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</w:t>
      </w:r>
      <w:r w:rsidR="00090091">
        <w:rPr>
          <w:bCs/>
          <w:sz w:val="24"/>
          <w:szCs w:val="24"/>
        </w:rPr>
        <w:t xml:space="preserve">                      </w:t>
      </w:r>
      <w:r w:rsidRPr="002D3050">
        <w:rPr>
          <w:bCs/>
          <w:sz w:val="24"/>
          <w:szCs w:val="24"/>
        </w:rPr>
        <w:t xml:space="preserve">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B25EFD0" w14:textId="77777777" w:rsidR="00000CE0" w:rsidRPr="002D3050" w:rsidRDefault="00000CE0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0097F6E" w14:textId="77777777" w:rsidR="00612811" w:rsidRPr="002D3050" w:rsidRDefault="00EA00A8" w:rsidP="00000CE0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00097F6F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00097F70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0097F71" w14:textId="4511F53A" w:rsidR="00612811" w:rsidRPr="002D3050" w:rsidRDefault="00A91D96" w:rsidP="00000CE0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Упаковка, м</w:t>
      </w:r>
      <w:r w:rsidR="006004FC" w:rsidRPr="002D3050">
        <w:rPr>
          <w:b/>
          <w:bCs/>
          <w:sz w:val="24"/>
          <w:szCs w:val="24"/>
        </w:rPr>
        <w:t>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00097F72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0097F73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00097F74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00097F75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00097F76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00097F77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00097F78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00097F79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00097F7A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0097F7B" w14:textId="77777777" w:rsidR="00612811" w:rsidRPr="002D3050" w:rsidRDefault="00612811" w:rsidP="00000CE0">
      <w:pPr>
        <w:pStyle w:val="ae"/>
        <w:numPr>
          <w:ilvl w:val="0"/>
          <w:numId w:val="1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00097F7C" w14:textId="2A660F2B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</w:t>
      </w:r>
      <w:r w:rsidR="0023215B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</w:t>
      </w:r>
      <w:r w:rsidR="00185AFB">
        <w:rPr>
          <w:bCs/>
          <w:sz w:val="24"/>
          <w:szCs w:val="24"/>
        </w:rPr>
        <w:t>Россети Центр</w:t>
      </w:r>
      <w:r w:rsidR="00612811" w:rsidRPr="002D3050">
        <w:rPr>
          <w:bCs/>
          <w:sz w:val="24"/>
          <w:szCs w:val="24"/>
        </w:rPr>
        <w:t xml:space="preserve">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00097F7D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00097F7E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0097F7F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4536"/>
        <w:gridCol w:w="2268"/>
        <w:gridCol w:w="3402"/>
      </w:tblGrid>
      <w:tr w:rsidR="00000CE0" w:rsidRPr="00253269" w14:paraId="71AC761D" w14:textId="77777777" w:rsidTr="00704197">
        <w:trPr>
          <w:trHeight w:val="435"/>
        </w:trPr>
        <w:tc>
          <w:tcPr>
            <w:tcW w:w="4536" w:type="dxa"/>
          </w:tcPr>
          <w:p w14:paraId="2B09DB10" w14:textId="75B94E9E" w:rsidR="00000CE0" w:rsidRPr="00253269" w:rsidRDefault="00185AFB" w:rsidP="00704197">
            <w:pPr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</w:t>
            </w:r>
            <w:r w:rsidR="00000CE0">
              <w:rPr>
                <w:b/>
                <w:sz w:val="28"/>
                <w:szCs w:val="28"/>
              </w:rPr>
              <w:t xml:space="preserve">   УРС</w:t>
            </w:r>
          </w:p>
        </w:tc>
        <w:tc>
          <w:tcPr>
            <w:tcW w:w="2268" w:type="dxa"/>
          </w:tcPr>
          <w:p w14:paraId="3425C5A9" w14:textId="77777777" w:rsidR="00000CE0" w:rsidRPr="00253269" w:rsidRDefault="00000CE0" w:rsidP="00704197">
            <w:pPr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14:paraId="281CBDDC" w14:textId="777E5A6D" w:rsidR="00000CE0" w:rsidRPr="006063DD" w:rsidRDefault="00185AFB" w:rsidP="0070419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 Л. Битаров</w:t>
            </w:r>
          </w:p>
        </w:tc>
      </w:tr>
    </w:tbl>
    <w:p w14:paraId="003C2489" w14:textId="77777777" w:rsidR="00000CE0" w:rsidRDefault="00000CE0" w:rsidP="00000CE0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</w:p>
    <w:p w14:paraId="3A74E268" w14:textId="77777777" w:rsidR="00000CE0" w:rsidRPr="0060584E" w:rsidRDefault="00000CE0" w:rsidP="00000CE0">
      <w:pPr>
        <w:pStyle w:val="ae"/>
        <w:tabs>
          <w:tab w:val="left" w:pos="1134"/>
        </w:tabs>
        <w:ind w:left="0" w:firstLine="0"/>
        <w:rPr>
          <w:sz w:val="16"/>
          <w:szCs w:val="16"/>
        </w:rPr>
      </w:pPr>
      <w:r w:rsidRPr="0060584E">
        <w:rPr>
          <w:sz w:val="16"/>
          <w:szCs w:val="16"/>
        </w:rPr>
        <w:t>Исп. Осипова Н. В.</w:t>
      </w:r>
    </w:p>
    <w:p w14:paraId="7C282469" w14:textId="0C59551F" w:rsidR="00000CE0" w:rsidRPr="002D3050" w:rsidRDefault="00000CE0" w:rsidP="001323D5">
      <w:pPr>
        <w:pStyle w:val="ae"/>
        <w:tabs>
          <w:tab w:val="left" w:pos="1134"/>
        </w:tabs>
        <w:ind w:left="0" w:firstLine="0"/>
        <w:rPr>
          <w:sz w:val="24"/>
          <w:szCs w:val="24"/>
        </w:rPr>
      </w:pPr>
      <w:r w:rsidRPr="0060584E">
        <w:rPr>
          <w:sz w:val="16"/>
          <w:szCs w:val="16"/>
        </w:rPr>
        <w:t>25-43</w:t>
      </w:r>
    </w:p>
    <w:sectPr w:rsidR="00000CE0" w:rsidRPr="002D3050" w:rsidSect="00C3258B">
      <w:headerReference w:type="even" r:id="rId17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5BD02D" w14:textId="77777777" w:rsidR="008C7E7B" w:rsidRDefault="008C7E7B">
      <w:r>
        <w:separator/>
      </w:r>
    </w:p>
  </w:endnote>
  <w:endnote w:type="continuationSeparator" w:id="0">
    <w:p w14:paraId="6C4FDCD7" w14:textId="77777777" w:rsidR="008C7E7B" w:rsidRDefault="008C7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72FCF8" w14:textId="77777777" w:rsidR="008C7E7B" w:rsidRDefault="008C7E7B">
      <w:r>
        <w:separator/>
      </w:r>
    </w:p>
  </w:footnote>
  <w:footnote w:type="continuationSeparator" w:id="0">
    <w:p w14:paraId="144D3617" w14:textId="77777777" w:rsidR="008C7E7B" w:rsidRDefault="008C7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97F88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0097F8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C613CD"/>
    <w:multiLevelType w:val="multilevel"/>
    <w:tmpl w:val="B6E2B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2EA4F77"/>
    <w:multiLevelType w:val="multilevel"/>
    <w:tmpl w:val="B8922C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3C4844"/>
    <w:multiLevelType w:val="multilevel"/>
    <w:tmpl w:val="4DEA5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42E870F8"/>
    <w:multiLevelType w:val="hybridMultilevel"/>
    <w:tmpl w:val="2BD4C83A"/>
    <w:lvl w:ilvl="0" w:tplc="6F8E0D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4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5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668580F"/>
    <w:multiLevelType w:val="multilevel"/>
    <w:tmpl w:val="064AC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18"/>
  </w:num>
  <w:num w:numId="4">
    <w:abstractNumId w:val="5"/>
  </w:num>
  <w:num w:numId="5">
    <w:abstractNumId w:val="20"/>
  </w:num>
  <w:num w:numId="6">
    <w:abstractNumId w:val="11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22"/>
  </w:num>
  <w:num w:numId="13">
    <w:abstractNumId w:val="15"/>
  </w:num>
  <w:num w:numId="14">
    <w:abstractNumId w:val="23"/>
  </w:num>
  <w:num w:numId="15">
    <w:abstractNumId w:val="16"/>
  </w:num>
  <w:num w:numId="16">
    <w:abstractNumId w:val="4"/>
  </w:num>
  <w:num w:numId="17">
    <w:abstractNumId w:val="3"/>
  </w:num>
  <w:num w:numId="18">
    <w:abstractNumId w:val="28"/>
  </w:num>
  <w:num w:numId="19">
    <w:abstractNumId w:val="14"/>
  </w:num>
  <w:num w:numId="20">
    <w:abstractNumId w:val="26"/>
  </w:num>
  <w:num w:numId="21">
    <w:abstractNumId w:val="24"/>
  </w:num>
  <w:num w:numId="22">
    <w:abstractNumId w:val="19"/>
  </w:num>
  <w:num w:numId="23">
    <w:abstractNumId w:val="25"/>
  </w:num>
  <w:num w:numId="24">
    <w:abstractNumId w:val="22"/>
  </w:num>
  <w:num w:numId="25">
    <w:abstractNumId w:val="24"/>
  </w:num>
  <w:num w:numId="26">
    <w:abstractNumId w:val="24"/>
  </w:num>
  <w:num w:numId="27">
    <w:abstractNumId w:val="22"/>
  </w:num>
  <w:num w:numId="28">
    <w:abstractNumId w:val="17"/>
  </w:num>
  <w:num w:numId="29">
    <w:abstractNumId w:val="10"/>
  </w:num>
  <w:num w:numId="30">
    <w:abstractNumId w:val="9"/>
  </w:num>
  <w:num w:numId="31">
    <w:abstractNumId w:val="12"/>
  </w:num>
  <w:num w:numId="32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0CE0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2E83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07B8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3A8D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0091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3C5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639E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23D5"/>
    <w:rsid w:val="001339EF"/>
    <w:rsid w:val="00133EF7"/>
    <w:rsid w:val="00136404"/>
    <w:rsid w:val="0013751A"/>
    <w:rsid w:val="00141439"/>
    <w:rsid w:val="00141D09"/>
    <w:rsid w:val="00142D18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08D6"/>
    <w:rsid w:val="0016192E"/>
    <w:rsid w:val="001627C0"/>
    <w:rsid w:val="00162A2B"/>
    <w:rsid w:val="00163418"/>
    <w:rsid w:val="00165DBD"/>
    <w:rsid w:val="00165E14"/>
    <w:rsid w:val="00165FB3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FB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E63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43C0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26BD"/>
    <w:rsid w:val="002037CA"/>
    <w:rsid w:val="00205DDF"/>
    <w:rsid w:val="00206147"/>
    <w:rsid w:val="00207FF0"/>
    <w:rsid w:val="0021292B"/>
    <w:rsid w:val="00213168"/>
    <w:rsid w:val="0021357A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15B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512"/>
    <w:rsid w:val="002D277B"/>
    <w:rsid w:val="002D3050"/>
    <w:rsid w:val="002D4377"/>
    <w:rsid w:val="002D5C5F"/>
    <w:rsid w:val="002D5E88"/>
    <w:rsid w:val="002D616D"/>
    <w:rsid w:val="002E18B5"/>
    <w:rsid w:val="002E18E0"/>
    <w:rsid w:val="002E22F4"/>
    <w:rsid w:val="002E3087"/>
    <w:rsid w:val="002E3AF8"/>
    <w:rsid w:val="002E4AA0"/>
    <w:rsid w:val="002E602B"/>
    <w:rsid w:val="002E63DE"/>
    <w:rsid w:val="002E6C8A"/>
    <w:rsid w:val="002E7247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2BFF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20AB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4563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B29"/>
    <w:rsid w:val="003F3C1F"/>
    <w:rsid w:val="003F48A1"/>
    <w:rsid w:val="003F519F"/>
    <w:rsid w:val="003F5814"/>
    <w:rsid w:val="003F5BEE"/>
    <w:rsid w:val="003F5D7F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6DA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DED"/>
    <w:rsid w:val="00492EC7"/>
    <w:rsid w:val="004930E8"/>
    <w:rsid w:val="00497866"/>
    <w:rsid w:val="00497F02"/>
    <w:rsid w:val="004A0905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5B36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4CE2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4F56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0626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67684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3CDB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856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77E8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237A"/>
    <w:rsid w:val="007435DC"/>
    <w:rsid w:val="00744BB7"/>
    <w:rsid w:val="0074788E"/>
    <w:rsid w:val="00747ADF"/>
    <w:rsid w:val="00747FD0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E7DE3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6AC9"/>
    <w:rsid w:val="00810A69"/>
    <w:rsid w:val="00811566"/>
    <w:rsid w:val="00811C43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55C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91D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C7E7B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21DC"/>
    <w:rsid w:val="008F31BD"/>
    <w:rsid w:val="008F3930"/>
    <w:rsid w:val="008F3A51"/>
    <w:rsid w:val="008F5DD1"/>
    <w:rsid w:val="008F71B2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3378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B793A"/>
    <w:rsid w:val="009C0389"/>
    <w:rsid w:val="009C14FB"/>
    <w:rsid w:val="009C200B"/>
    <w:rsid w:val="009C457D"/>
    <w:rsid w:val="009C4D0C"/>
    <w:rsid w:val="009C5F8F"/>
    <w:rsid w:val="009C6411"/>
    <w:rsid w:val="009C71C6"/>
    <w:rsid w:val="009D1E23"/>
    <w:rsid w:val="009D2B2A"/>
    <w:rsid w:val="009D3ED3"/>
    <w:rsid w:val="009D4D6D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0D07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1F62"/>
    <w:rsid w:val="00A72317"/>
    <w:rsid w:val="00A74EE0"/>
    <w:rsid w:val="00A754B3"/>
    <w:rsid w:val="00A76E85"/>
    <w:rsid w:val="00A76EF0"/>
    <w:rsid w:val="00A77A28"/>
    <w:rsid w:val="00A811F8"/>
    <w:rsid w:val="00A81795"/>
    <w:rsid w:val="00A827C4"/>
    <w:rsid w:val="00A8452F"/>
    <w:rsid w:val="00A86855"/>
    <w:rsid w:val="00A87061"/>
    <w:rsid w:val="00A90F72"/>
    <w:rsid w:val="00A91D96"/>
    <w:rsid w:val="00A921A7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57FFE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1FFF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662C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0FFC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5EF6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72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0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4FBF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4760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358D3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2DE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5E15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1ABC"/>
    <w:rsid w:val="00ED26F2"/>
    <w:rsid w:val="00ED2B36"/>
    <w:rsid w:val="00ED33B8"/>
    <w:rsid w:val="00ED3580"/>
    <w:rsid w:val="00ED4563"/>
    <w:rsid w:val="00ED571E"/>
    <w:rsid w:val="00ED5A70"/>
    <w:rsid w:val="00ED5D5E"/>
    <w:rsid w:val="00ED6319"/>
    <w:rsid w:val="00ED644C"/>
    <w:rsid w:val="00ED6CC7"/>
    <w:rsid w:val="00ED761F"/>
    <w:rsid w:val="00ED7C9A"/>
    <w:rsid w:val="00ED7DE9"/>
    <w:rsid w:val="00EE5E70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0EC9"/>
    <w:rsid w:val="00F01FAE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097EFB"/>
  <w15:docId w15:val="{640D653A-BE5C-453F-82FC-2690232C2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aliases w:val="Нумерованый список,List Paragraph1"/>
    <w:basedOn w:val="a0"/>
    <w:link w:val="af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0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1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2">
    <w:name w:val="Strong"/>
    <w:uiPriority w:val="22"/>
    <w:qFormat/>
    <w:rsid w:val="00CD48A1"/>
    <w:rPr>
      <w:b/>
      <w:bCs/>
    </w:rPr>
  </w:style>
  <w:style w:type="character" w:styleId="af3">
    <w:name w:val="Hyperlink"/>
    <w:rsid w:val="00163418"/>
    <w:rPr>
      <w:color w:val="0000FF"/>
      <w:u w:val="single"/>
    </w:rPr>
  </w:style>
  <w:style w:type="character" w:styleId="af4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character" w:customStyle="1" w:styleId="af">
    <w:name w:val="Абзац списка Знак"/>
    <w:aliases w:val="Нумерованый список Знак,List Paragraph1 Знак"/>
    <w:link w:val="ae"/>
    <w:uiPriority w:val="34"/>
    <w:rsid w:val="00000CE0"/>
  </w:style>
  <w:style w:type="paragraph" w:styleId="af5">
    <w:name w:val="Balloon Text"/>
    <w:basedOn w:val="a0"/>
    <w:link w:val="af6"/>
    <w:semiHidden/>
    <w:unhideWhenUsed/>
    <w:rsid w:val="0088191D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1"/>
    <w:link w:val="af5"/>
    <w:semiHidden/>
    <w:rsid w:val="008819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12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93614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09566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24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333084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510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kvt-pro.ru/mufty-nakonechniki/komponenty-kabelnyh-muft/kmpb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kvt-pro.ru/mufty-nakonechniki/boltovye-soediniteli-i-nakonechniki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kvt-pro.ru/instrument-dlya-snyatiya-izolyacii-kvt/instrument-dlya-razdelki-kabelej-iz-sshitogo-polietilena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kvt-pro.ru/mufty-nakonechniki/kabelnye-nakonechniki-gilzy-szhimy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kvt-pro.ru/protyazhka-kabelya-montazh-termousazhivaemyh-muft-i-trubok/nabor-dlya-montazha-nmb-6-kvt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kvt-pro.ru/protyazhka-kabelya-montazh-termousazhivaemyh-muft-i-trubok/gorelka-propanovaya-kvt-pg-577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82FB1-6F6C-4CB3-8CAA-DCF60448A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8B19688A-08D2-4AE9-86F4-D17370882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1445</Words>
  <Characters>8243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Осипова Надежда Викторовна</cp:lastModifiedBy>
  <cp:revision>2</cp:revision>
  <cp:lastPrinted>2022-04-12T06:52:00Z</cp:lastPrinted>
  <dcterms:created xsi:type="dcterms:W3CDTF">2022-08-29T07:23:00Z</dcterms:created>
  <dcterms:modified xsi:type="dcterms:W3CDTF">2022-08-29T07:23:00Z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